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3DE4" w14:textId="77777777" w:rsidR="00DF2913" w:rsidRPr="00DF2913" w:rsidRDefault="00DF2913" w:rsidP="40712EBD">
      <w:pPr>
        <w:spacing w:before="100" w:beforeAutospacing="1" w:after="100" w:afterAutospacing="1" w:line="240" w:lineRule="auto"/>
        <w:jc w:val="center"/>
        <w:outlineLvl w:val="0"/>
        <w:rPr>
          <w:rFonts w:ascii="Times New Roman" w:eastAsia="Times New Roman" w:hAnsi="Times New Roman" w:cs="Times New Roman"/>
          <w:b/>
          <w:bCs/>
          <w:sz w:val="48"/>
          <w:szCs w:val="48"/>
          <w:lang w:eastAsia="en-NZ"/>
        </w:rPr>
      </w:pPr>
      <w:r w:rsidRPr="00DF2913">
        <w:rPr>
          <w:rFonts w:ascii="Times New Roman" w:eastAsia="Times New Roman" w:hAnsi="Times New Roman" w:cs="Times New Roman"/>
          <w:b/>
          <w:bCs/>
          <w:kern w:val="36"/>
          <w:sz w:val="48"/>
          <w:szCs w:val="48"/>
          <w:lang w:eastAsia="en-NZ"/>
        </w:rPr>
        <w:t xml:space="preserve">Prevention and control recommendations for </w:t>
      </w:r>
      <w:r w:rsidRPr="40712EBD">
        <w:rPr>
          <w:rFonts w:ascii="Times New Roman" w:eastAsia="Times New Roman" w:hAnsi="Times New Roman" w:cs="Times New Roman"/>
          <w:b/>
          <w:bCs/>
          <w:i/>
          <w:iCs/>
          <w:kern w:val="36"/>
          <w:sz w:val="48"/>
          <w:szCs w:val="48"/>
          <w:lang w:eastAsia="en-NZ"/>
        </w:rPr>
        <w:t>Salmonella</w:t>
      </w:r>
      <w:r w:rsidRPr="00DF2913">
        <w:rPr>
          <w:rFonts w:ascii="Times New Roman" w:eastAsia="Times New Roman" w:hAnsi="Times New Roman" w:cs="Times New Roman"/>
          <w:b/>
          <w:bCs/>
          <w:kern w:val="36"/>
          <w:sz w:val="48"/>
          <w:szCs w:val="48"/>
          <w:lang w:eastAsia="en-NZ"/>
        </w:rPr>
        <w:t xml:space="preserve"> Brandenburg</w:t>
      </w:r>
    </w:p>
    <w:p w14:paraId="174A51F8" w14:textId="113C01F9" w:rsidR="40712EBD" w:rsidRDefault="40712EBD" w:rsidP="40712EBD">
      <w:pPr>
        <w:spacing w:before="100" w:beforeAutospacing="1" w:after="100" w:afterAutospacing="1" w:line="240" w:lineRule="auto"/>
        <w:rPr>
          <w:rFonts w:ascii="Times New Roman" w:eastAsia="Times New Roman" w:hAnsi="Times New Roman" w:cs="Times New Roman"/>
          <w:i/>
          <w:iCs/>
          <w:sz w:val="24"/>
          <w:szCs w:val="24"/>
          <w:lang w:eastAsia="en-NZ"/>
        </w:rPr>
      </w:pPr>
    </w:p>
    <w:p w14:paraId="3C46FCAA"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emerged as a devastating cause of abortion and deaths in ewes in many districts of Canterbury, Otago and Southland. Unfortunately we believe that further geographic spread of the disease including into the North Island is probably only a matter of time. </w:t>
      </w:r>
    </w:p>
    <w:p w14:paraId="0A57DF60"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There are a number of management practices farmers can carry out which will reduce the chances of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occurring on their property. These include: </w:t>
      </w:r>
    </w:p>
    <w:p w14:paraId="682122A4" w14:textId="08229B9C" w:rsidR="00DF2913" w:rsidRPr="00DF2913" w:rsidRDefault="6FAC3DBE" w:rsidP="6FAC3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6FAC3DBE">
        <w:rPr>
          <w:rFonts w:ascii="Times New Roman" w:eastAsia="Times New Roman" w:hAnsi="Times New Roman" w:cs="Times New Roman"/>
          <w:sz w:val="24"/>
          <w:szCs w:val="24"/>
          <w:lang w:eastAsia="en-NZ"/>
        </w:rPr>
        <w:t xml:space="preserve">Vaccination – A vaccination programme using </w:t>
      </w:r>
      <w:proofErr w:type="spellStart"/>
      <w:r w:rsidRPr="6FAC3DBE">
        <w:rPr>
          <w:rFonts w:ascii="Times New Roman" w:eastAsia="Times New Roman" w:hAnsi="Times New Roman" w:cs="Times New Roman"/>
          <w:sz w:val="24"/>
          <w:szCs w:val="24"/>
          <w:lang w:eastAsia="en-NZ"/>
        </w:rPr>
        <w:t>Salvexin</w:t>
      </w:r>
      <w:proofErr w:type="spellEnd"/>
      <w:r w:rsidRPr="6FAC3DBE">
        <w:rPr>
          <w:rFonts w:ascii="Times New Roman" w:eastAsia="Times New Roman" w:hAnsi="Times New Roman" w:cs="Times New Roman"/>
          <w:sz w:val="24"/>
          <w:szCs w:val="24"/>
          <w:lang w:eastAsia="en-NZ"/>
        </w:rPr>
        <w:t xml:space="preserve"> +B (Schering Plough) can be set up. This involves vaccinating all breeding stock twice in the first year, the doses being given at 4 – 6 week intervals with the second dose occurring about two weeks prior to the main challenge period, which appears to start about the end of June. That is, the second dose should be given by mid-June. In subsequent years all new stock will require two doses and all existing ewes will require one booster dose, again given by mid-June. </w:t>
      </w:r>
    </w:p>
    <w:p w14:paraId="5A3AD354"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The risk in pregnant </w:t>
      </w:r>
      <w:proofErr w:type="spellStart"/>
      <w:r w:rsidRPr="00DF2913">
        <w:rPr>
          <w:rFonts w:ascii="Times New Roman" w:eastAsia="Times New Roman" w:hAnsi="Times New Roman" w:cs="Times New Roman"/>
          <w:sz w:val="24"/>
          <w:szCs w:val="24"/>
          <w:lang w:eastAsia="en-NZ"/>
        </w:rPr>
        <w:t>hoggets</w:t>
      </w:r>
      <w:proofErr w:type="spellEnd"/>
      <w:r w:rsidRPr="00DF2913">
        <w:rPr>
          <w:rFonts w:ascii="Times New Roman" w:eastAsia="Times New Roman" w:hAnsi="Times New Roman" w:cs="Times New Roman"/>
          <w:sz w:val="24"/>
          <w:szCs w:val="24"/>
          <w:lang w:eastAsia="en-NZ"/>
        </w:rPr>
        <w:t xml:space="preserve"> appears much reduced</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so it is less important to vaccinate these. </w:t>
      </w:r>
    </w:p>
    <w:p w14:paraId="1DCA30FC"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Vaccination will result in: </w:t>
      </w:r>
    </w:p>
    <w:p w14:paraId="70C5E380" w14:textId="77777777" w:rsidR="00DF2913" w:rsidRPr="00DF2913" w:rsidRDefault="00DF2913" w:rsidP="00DF291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DF2913">
        <w:rPr>
          <w:rFonts w:ascii="Times New Roman" w:eastAsia="Times New Roman" w:hAnsi="Times New Roman" w:cs="Times New Roman"/>
          <w:sz w:val="24"/>
          <w:szCs w:val="24"/>
          <w:lang w:eastAsia="en-NZ"/>
        </w:rPr>
        <w:t>a</w:t>
      </w:r>
      <w:proofErr w:type="gramEnd"/>
      <w:r w:rsidRPr="00DF2913">
        <w:rPr>
          <w:rFonts w:ascii="Times New Roman" w:eastAsia="Times New Roman" w:hAnsi="Times New Roman" w:cs="Times New Roman"/>
          <w:sz w:val="24"/>
          <w:szCs w:val="24"/>
          <w:lang w:eastAsia="en-NZ"/>
        </w:rPr>
        <w:t xml:space="preserve"> reduction in abortions and ewe deaths.</w:t>
      </w:r>
    </w:p>
    <w:p w14:paraId="72B588ED" w14:textId="77777777" w:rsidR="00DF2913" w:rsidRPr="00DF2913" w:rsidRDefault="00DF2913" w:rsidP="00DF291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DF2913">
        <w:rPr>
          <w:rFonts w:ascii="Times New Roman" w:eastAsia="Times New Roman" w:hAnsi="Times New Roman" w:cs="Times New Roman"/>
          <w:sz w:val="24"/>
          <w:szCs w:val="24"/>
          <w:lang w:eastAsia="en-NZ"/>
        </w:rPr>
        <w:t>a</w:t>
      </w:r>
      <w:proofErr w:type="gramEnd"/>
      <w:r w:rsidRPr="00DF2913">
        <w:rPr>
          <w:rFonts w:ascii="Times New Roman" w:eastAsia="Times New Roman" w:hAnsi="Times New Roman" w:cs="Times New Roman"/>
          <w:sz w:val="24"/>
          <w:szCs w:val="24"/>
          <w:lang w:eastAsia="en-NZ"/>
        </w:rPr>
        <w:t xml:space="preserve"> reduction in environmental contamination with the </w:t>
      </w:r>
      <w:r w:rsidR="00F83222">
        <w:rPr>
          <w:rFonts w:ascii="Times New Roman" w:eastAsia="Times New Roman" w:hAnsi="Times New Roman" w:cs="Times New Roman"/>
          <w:sz w:val="24"/>
          <w:szCs w:val="24"/>
          <w:lang w:eastAsia="en-NZ"/>
        </w:rPr>
        <w:t>B</w:t>
      </w:r>
      <w:r w:rsidRPr="00DF2913">
        <w:rPr>
          <w:rFonts w:ascii="Times New Roman" w:eastAsia="Times New Roman" w:hAnsi="Times New Roman" w:cs="Times New Roman"/>
          <w:sz w:val="24"/>
          <w:szCs w:val="24"/>
          <w:lang w:eastAsia="en-NZ"/>
        </w:rPr>
        <w:t xml:space="preserve">randenburg organism resulting in less risk of spread to other properties and cross contamination occurring at freezing works. </w:t>
      </w:r>
    </w:p>
    <w:p w14:paraId="3952EDCD" w14:textId="74C075FE"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Reduction in Stocking Density </w:t>
      </w:r>
      <w:r w:rsidR="00F83222">
        <w:rPr>
          <w:rFonts w:ascii="Times New Roman" w:eastAsia="Times New Roman" w:hAnsi="Times New Roman" w:cs="Times New Roman"/>
          <w:sz w:val="24"/>
          <w:szCs w:val="24"/>
          <w:lang w:eastAsia="en-NZ"/>
        </w:rPr>
        <w:t>– Mo</w:t>
      </w:r>
      <w:r w:rsidRPr="00DF2913">
        <w:rPr>
          <w:rFonts w:ascii="Times New Roman" w:eastAsia="Times New Roman" w:hAnsi="Times New Roman" w:cs="Times New Roman"/>
          <w:sz w:val="24"/>
          <w:szCs w:val="24"/>
          <w:lang w:eastAsia="en-NZ"/>
        </w:rPr>
        <w:t xml:space="preserve">b stocking systems, while they usually result in good nutrition for the ewes, do carry an increased risk if there is a contagious disease such as </w:t>
      </w:r>
      <w:r w:rsidRPr="00DF2913">
        <w:rPr>
          <w:rFonts w:ascii="Times New Roman" w:eastAsia="Times New Roman" w:hAnsi="Times New Roman" w:cs="Times New Roman"/>
          <w:i/>
          <w:iCs/>
          <w:sz w:val="24"/>
          <w:szCs w:val="24"/>
          <w:lang w:eastAsia="en-NZ"/>
        </w:rPr>
        <w:t>S</w:t>
      </w:r>
      <w:r w:rsidR="006A405A">
        <w:rPr>
          <w:rFonts w:ascii="Times New Roman" w:eastAsia="Times New Roman" w:hAnsi="Times New Roman" w:cs="Times New Roman"/>
          <w:i/>
          <w:iCs/>
          <w:sz w:val="24"/>
          <w:szCs w:val="24"/>
          <w:lang w:eastAsia="en-NZ"/>
        </w:rPr>
        <w:t>.</w:t>
      </w:r>
      <w:r w:rsidRPr="00DF2913">
        <w:rPr>
          <w:rFonts w:ascii="Times New Roman" w:eastAsia="Times New Roman" w:hAnsi="Times New Roman" w:cs="Times New Roman"/>
          <w:sz w:val="24"/>
          <w:szCs w:val="24"/>
          <w:lang w:eastAsia="en-NZ"/>
        </w:rPr>
        <w:t xml:space="preserve"> Brandenburg going round. While not always desirable</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 more spread out you can graze your ewes the better from a contagious disease point of view.</w:t>
      </w:r>
    </w:p>
    <w:p w14:paraId="3D799522"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Maintain Adequate Nutrition </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Ewes not under nutritional stress are more likely to withstand infectious challenge.</w:t>
      </w:r>
    </w:p>
    <w:p w14:paraId="7C5B1403"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Minimise the time ewes are in yards – bring smaller groups in at a time. This will also result in less risk of metabolic problems in pregnant ewes.</w:t>
      </w:r>
    </w:p>
    <w:p w14:paraId="4D1BAF0D"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Dampen down yards prior to yarding if they are dusty.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has been isolated from yard dust many months after an outbreak and has also been isolated from yard dust on farms where there has thought to be no cases of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xml:space="preserve"> Brandenburg.</w:t>
      </w:r>
    </w:p>
    <w:p w14:paraId="3A175838"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Avoid where possible the purchase and / or grazing of stock from known affected farms</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as there will almost certainly be a small percentage of the stock carrying the organism but not actually showing symptoms. However</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be aware that supposedly unaffected farms can harbour the bacteria.</w:t>
      </w:r>
      <w:r w:rsidRPr="00DF2913">
        <w:rPr>
          <w:rFonts w:ascii="Times New Roman" w:eastAsia="Times New Roman" w:hAnsi="Times New Roman" w:cs="Times New Roman"/>
          <w:sz w:val="24"/>
          <w:szCs w:val="24"/>
          <w:lang w:eastAsia="en-NZ"/>
        </w:rPr>
        <w:br/>
        <w:t xml:space="preserve">An exception to the above is the purchase of rams – because of the numbers involved </w:t>
      </w:r>
      <w:r w:rsidRPr="00DF2913">
        <w:rPr>
          <w:rFonts w:ascii="Times New Roman" w:eastAsia="Times New Roman" w:hAnsi="Times New Roman" w:cs="Times New Roman"/>
          <w:sz w:val="24"/>
          <w:szCs w:val="24"/>
          <w:lang w:eastAsia="en-NZ"/>
        </w:rPr>
        <w:lastRenderedPageBreak/>
        <w:t xml:space="preserve">(usually 1 – 4 animals) and the timing (January – February period) the chances of importing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Brandenburg</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while not absent</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are certainly extremely low.</w:t>
      </w:r>
    </w:p>
    <w:p w14:paraId="2CA035A9"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Ensure all stock have access to a fresh clean source of drinking water.</w:t>
      </w:r>
    </w:p>
    <w:p w14:paraId="19375BA7"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If you are unfortunate enough to have an outbreak of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abortions and deaths occur on your farm</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 following measures should help to reduce the severity of the outbreak. </w:t>
      </w:r>
    </w:p>
    <w:p w14:paraId="7BC3E58A"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Rapid disposal of aborted foetuses and placenta by burial. This is most important as black backed gulls and hawks can accelerate the spread of the organism to other mobs and neighbouring farms.</w:t>
      </w:r>
    </w:p>
    <w:p w14:paraId="2549D11A"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Pour disinfectant over the exact area where aborted foetuses and placenta were lying. Note that not all disinfectants are equal – some are inactivated in the presence of organic matter, </w:t>
      </w:r>
      <w:r w:rsidR="00D03A5D">
        <w:rPr>
          <w:rFonts w:ascii="Times New Roman" w:eastAsia="Times New Roman" w:hAnsi="Times New Roman" w:cs="Times New Roman"/>
          <w:sz w:val="24"/>
          <w:szCs w:val="24"/>
          <w:lang w:eastAsia="en-NZ"/>
        </w:rPr>
        <w:t>such as</w:t>
      </w:r>
      <w:r w:rsidRPr="00DF2913">
        <w:rPr>
          <w:rFonts w:ascii="Times New Roman" w:eastAsia="Times New Roman" w:hAnsi="Times New Roman" w:cs="Times New Roman"/>
          <w:sz w:val="24"/>
          <w:szCs w:val="24"/>
          <w:lang w:eastAsia="en-NZ"/>
        </w:rPr>
        <w:t xml:space="preserve"> faeces, blood, </w:t>
      </w:r>
      <w:r w:rsidR="00D03A5D">
        <w:rPr>
          <w:rFonts w:ascii="Times New Roman" w:eastAsia="Times New Roman" w:hAnsi="Times New Roman" w:cs="Times New Roman"/>
          <w:sz w:val="24"/>
          <w:szCs w:val="24"/>
          <w:lang w:eastAsia="en-NZ"/>
        </w:rPr>
        <w:t xml:space="preserve">and </w:t>
      </w:r>
      <w:r w:rsidRPr="00DF2913">
        <w:rPr>
          <w:rFonts w:ascii="Times New Roman" w:eastAsia="Times New Roman" w:hAnsi="Times New Roman" w:cs="Times New Roman"/>
          <w:sz w:val="24"/>
          <w:szCs w:val="24"/>
          <w:lang w:eastAsia="en-NZ"/>
        </w:rPr>
        <w:t>dirt. The best general purpose farm disinfectants for this purpose are the quaternary ammonium compounds</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examples of these are </w:t>
      </w:r>
      <w:proofErr w:type="spellStart"/>
      <w:r w:rsidRPr="00DF2913">
        <w:rPr>
          <w:rFonts w:ascii="Times New Roman" w:eastAsia="Times New Roman" w:hAnsi="Times New Roman" w:cs="Times New Roman"/>
          <w:sz w:val="24"/>
          <w:szCs w:val="24"/>
          <w:lang w:eastAsia="en-NZ"/>
        </w:rPr>
        <w:t>Stericide</w:t>
      </w:r>
      <w:proofErr w:type="spellEnd"/>
      <w:r w:rsidRPr="00DF2913">
        <w:rPr>
          <w:rFonts w:ascii="Times New Roman" w:eastAsia="Times New Roman" w:hAnsi="Times New Roman" w:cs="Times New Roman"/>
          <w:sz w:val="24"/>
          <w:szCs w:val="24"/>
          <w:lang w:eastAsia="en-NZ"/>
        </w:rPr>
        <w:t xml:space="preserve"> and </w:t>
      </w:r>
      <w:proofErr w:type="spellStart"/>
      <w:r w:rsidRPr="00DF2913">
        <w:rPr>
          <w:rFonts w:ascii="Times New Roman" w:eastAsia="Times New Roman" w:hAnsi="Times New Roman" w:cs="Times New Roman"/>
          <w:sz w:val="24"/>
          <w:szCs w:val="24"/>
          <w:lang w:eastAsia="en-NZ"/>
        </w:rPr>
        <w:t>Septex</w:t>
      </w:r>
      <w:proofErr w:type="spellEnd"/>
      <w:r w:rsidRPr="00DF2913">
        <w:rPr>
          <w:rFonts w:ascii="Times New Roman" w:eastAsia="Times New Roman" w:hAnsi="Times New Roman" w:cs="Times New Roman"/>
          <w:sz w:val="24"/>
          <w:szCs w:val="24"/>
          <w:lang w:eastAsia="en-NZ"/>
        </w:rPr>
        <w:t>.</w:t>
      </w:r>
    </w:p>
    <w:p w14:paraId="1BE79090"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Rapid isolation of aborted ewes into a separate mob</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since these will be discharging millions of bacteria amongst other ewes.</w:t>
      </w:r>
    </w:p>
    <w:p w14:paraId="1DA1AE0B"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Spread out affected mobs as far and wide as you can practically get away with.</w:t>
      </w:r>
    </w:p>
    <w:p w14:paraId="5E9EABA5"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Limit pre-lamb </w:t>
      </w:r>
      <w:proofErr w:type="spellStart"/>
      <w:r w:rsidRPr="00DF2913">
        <w:rPr>
          <w:rFonts w:ascii="Times New Roman" w:eastAsia="Times New Roman" w:hAnsi="Times New Roman" w:cs="Times New Roman"/>
          <w:sz w:val="24"/>
          <w:szCs w:val="24"/>
          <w:lang w:eastAsia="en-NZ"/>
        </w:rPr>
        <w:t>yardings</w:t>
      </w:r>
      <w:proofErr w:type="spellEnd"/>
      <w:r w:rsidRPr="00DF2913">
        <w:rPr>
          <w:rFonts w:ascii="Times New Roman" w:eastAsia="Times New Roman" w:hAnsi="Times New Roman" w:cs="Times New Roman"/>
          <w:sz w:val="24"/>
          <w:szCs w:val="24"/>
          <w:lang w:eastAsia="en-NZ"/>
        </w:rPr>
        <w:t xml:space="preserve"> to the absolute minimum in terms of number and length of time in the yards. One aborting ewe in a confined space has the potential to infect many others.</w:t>
      </w:r>
    </w:p>
    <w:p w14:paraId="082BB602"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Control scavengers. These include black backed gulls, hawks</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and your own dogs. A dead gull or two left lying around often deters other gulls.</w:t>
      </w:r>
    </w:p>
    <w:p w14:paraId="0FF20EC5"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If only some mobs are affected</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go from unaffected to affected mobs on your daily rounds and then clean your vehicle tyres, wheel wells, farm bike trailer</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etc. Again</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use a disinfectant effective with high organic contamination as listed in 2 above.</w:t>
      </w:r>
    </w:p>
    <w:p w14:paraId="542D5D34"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Regarding antibiotic use to treat ewes suffering from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there are pros and cons associated with this. While antibiotic treatment if given in time will markedly increase the survival rate of</w:t>
      </w:r>
      <w:r w:rsidR="00D03A5D">
        <w:rPr>
          <w:rFonts w:ascii="Times New Roman" w:eastAsia="Times New Roman" w:hAnsi="Times New Roman" w:cs="Times New Roman"/>
          <w:sz w:val="24"/>
          <w:szCs w:val="24"/>
          <w:lang w:eastAsia="en-NZ"/>
        </w:rPr>
        <w:t xml:space="preserve"> affected ewes, this treatment</w:t>
      </w:r>
    </w:p>
    <w:p w14:paraId="6B5D7239" w14:textId="77777777" w:rsidR="00DF2913" w:rsidRPr="00D03A5D" w:rsidRDefault="00D03A5D" w:rsidP="00D03A5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D03A5D">
        <w:rPr>
          <w:rFonts w:ascii="Times New Roman" w:eastAsia="Times New Roman" w:hAnsi="Times New Roman" w:cs="Times New Roman"/>
          <w:sz w:val="24"/>
          <w:szCs w:val="24"/>
          <w:lang w:eastAsia="en-NZ"/>
        </w:rPr>
        <w:t>c</w:t>
      </w:r>
      <w:r w:rsidR="00DF2913" w:rsidRPr="00D03A5D">
        <w:rPr>
          <w:rFonts w:ascii="Times New Roman" w:eastAsia="Times New Roman" w:hAnsi="Times New Roman" w:cs="Times New Roman"/>
          <w:sz w:val="24"/>
          <w:szCs w:val="24"/>
          <w:lang w:eastAsia="en-NZ"/>
        </w:rPr>
        <w:t>an</w:t>
      </w:r>
      <w:proofErr w:type="gramEnd"/>
      <w:r w:rsidR="00DF2913" w:rsidRPr="00D03A5D">
        <w:rPr>
          <w:rFonts w:ascii="Times New Roman" w:eastAsia="Times New Roman" w:hAnsi="Times New Roman" w:cs="Times New Roman"/>
          <w:sz w:val="24"/>
          <w:szCs w:val="24"/>
          <w:lang w:eastAsia="en-NZ"/>
        </w:rPr>
        <w:t xml:space="preserve"> result in an increase in the carrier state</w:t>
      </w:r>
      <w:r>
        <w:rPr>
          <w:rFonts w:ascii="Times New Roman" w:eastAsia="Times New Roman" w:hAnsi="Times New Roman" w:cs="Times New Roman"/>
          <w:sz w:val="24"/>
          <w:szCs w:val="24"/>
          <w:lang w:eastAsia="en-NZ"/>
        </w:rPr>
        <w:t>. That is,</w:t>
      </w:r>
      <w:r w:rsidR="00DF2913" w:rsidRPr="00D03A5D">
        <w:rPr>
          <w:rFonts w:ascii="Times New Roman" w:eastAsia="Times New Roman" w:hAnsi="Times New Roman" w:cs="Times New Roman"/>
          <w:sz w:val="24"/>
          <w:szCs w:val="24"/>
          <w:lang w:eastAsia="en-NZ"/>
        </w:rPr>
        <w:t xml:space="preserve"> ewes carrying and shedding the organism but not actually showing any symptoms.</w:t>
      </w:r>
    </w:p>
    <w:p w14:paraId="7AF3E8D8" w14:textId="77777777" w:rsidR="00DF2913" w:rsidRPr="00D03A5D" w:rsidRDefault="00D03A5D" w:rsidP="00D03A5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D03A5D">
        <w:rPr>
          <w:rFonts w:ascii="Times New Roman" w:eastAsia="Times New Roman" w:hAnsi="Times New Roman" w:cs="Times New Roman"/>
          <w:sz w:val="24"/>
          <w:szCs w:val="24"/>
          <w:lang w:eastAsia="en-NZ"/>
        </w:rPr>
        <w:t>h</w:t>
      </w:r>
      <w:r w:rsidR="00DF2913" w:rsidRPr="00D03A5D">
        <w:rPr>
          <w:rFonts w:ascii="Times New Roman" w:eastAsia="Times New Roman" w:hAnsi="Times New Roman" w:cs="Times New Roman"/>
          <w:sz w:val="24"/>
          <w:szCs w:val="24"/>
          <w:lang w:eastAsia="en-NZ"/>
        </w:rPr>
        <w:t>as</w:t>
      </w:r>
      <w:proofErr w:type="gramEnd"/>
      <w:r w:rsidR="00DF2913" w:rsidRPr="00D03A5D">
        <w:rPr>
          <w:rFonts w:ascii="Times New Roman" w:eastAsia="Times New Roman" w:hAnsi="Times New Roman" w:cs="Times New Roman"/>
          <w:sz w:val="24"/>
          <w:szCs w:val="24"/>
          <w:lang w:eastAsia="en-NZ"/>
        </w:rPr>
        <w:t xml:space="preserve"> the potential to result in an increased incidence of antibiotic resistance.</w:t>
      </w:r>
      <w:r w:rsidR="00DF2913" w:rsidRPr="00D03A5D">
        <w:rPr>
          <w:rFonts w:ascii="Times New Roman" w:eastAsia="Times New Roman" w:hAnsi="Times New Roman" w:cs="Times New Roman"/>
          <w:sz w:val="24"/>
          <w:szCs w:val="24"/>
          <w:lang w:eastAsia="en-NZ"/>
        </w:rPr>
        <w:br/>
        <w:t>The use or otherwise of antibiotics should be discussed with your local veterinarian.</w:t>
      </w:r>
    </w:p>
    <w:p w14:paraId="7A389549" w14:textId="0EEFB2BB"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i/>
          <w:iCs/>
          <w:sz w:val="24"/>
          <w:szCs w:val="24"/>
          <w:lang w:eastAsia="en-NZ"/>
        </w:rPr>
        <w:t>S</w:t>
      </w:r>
      <w:r w:rsidR="006A405A">
        <w:rPr>
          <w:rFonts w:ascii="Times New Roman" w:eastAsia="Times New Roman" w:hAnsi="Times New Roman" w:cs="Times New Roman"/>
          <w:i/>
          <w:iCs/>
          <w:sz w:val="24"/>
          <w:szCs w:val="24"/>
          <w:lang w:eastAsia="en-NZ"/>
        </w:rPr>
        <w:t>.</w:t>
      </w:r>
      <w:r w:rsidRPr="00DF2913">
        <w:rPr>
          <w:rFonts w:ascii="Times New Roman" w:eastAsia="Times New Roman" w:hAnsi="Times New Roman" w:cs="Times New Roman"/>
          <w:sz w:val="24"/>
          <w:szCs w:val="24"/>
          <w:lang w:eastAsia="en-NZ"/>
        </w:rPr>
        <w:t xml:space="preserve"> Brandenburg (along with all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have the p</w:t>
      </w:r>
      <w:r w:rsidR="00D03A5D">
        <w:rPr>
          <w:rFonts w:ascii="Times New Roman" w:eastAsia="Times New Roman" w:hAnsi="Times New Roman" w:cs="Times New Roman"/>
          <w:sz w:val="24"/>
          <w:szCs w:val="24"/>
          <w:lang w:eastAsia="en-NZ"/>
        </w:rPr>
        <w:t xml:space="preserve">otential to infect humans (that is, </w:t>
      </w:r>
      <w:r w:rsidRPr="00DF2913">
        <w:rPr>
          <w:rFonts w:ascii="Times New Roman" w:eastAsia="Times New Roman" w:hAnsi="Times New Roman" w:cs="Times New Roman"/>
          <w:sz w:val="24"/>
          <w:szCs w:val="24"/>
          <w:lang w:eastAsia="en-NZ"/>
        </w:rPr>
        <w:t xml:space="preserve">they are a zoonosis) and cause a very nasty and debilitating illness. To reduce the chances of human infection if you have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xml:space="preserve">. Brandenburg abortions occurring on your farm: </w:t>
      </w:r>
    </w:p>
    <w:p w14:paraId="67C4043C"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Use disposable gloves when handling any aborted material or lambing any suspect ewe. These are available at all vet clinics.</w:t>
      </w:r>
    </w:p>
    <w:p w14:paraId="65E34F3B"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Avoid putting fingers, dog whistles etc. anywhere near your mouth until washed in disinfectant.</w:t>
      </w:r>
    </w:p>
    <w:p w14:paraId="5C6377AD"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Wash hands in disinfectant prior to every meal.</w:t>
      </w:r>
    </w:p>
    <w:p w14:paraId="6EF3219B"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Don’t bring contaminated clothing / footwear indoors.</w:t>
      </w:r>
    </w:p>
    <w:p w14:paraId="005D1785"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Clean and disinfect your boots.</w:t>
      </w:r>
    </w:p>
    <w:p w14:paraId="0E5C057D"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No smoking (at least until your hands are clean)</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w:t>
      </w:r>
    </w:p>
    <w:p w14:paraId="7B4B3A6A"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lastRenderedPageBreak/>
        <w:t>Take care with young children with respect to exposing them to potentially contaminated material.</w:t>
      </w:r>
    </w:p>
    <w:p w14:paraId="100CF0F3"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has the potential to cause contamination problems at freezing works. If you have had the disease on your property</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then to reduce the chances of cross contamination at the works: </w:t>
      </w:r>
    </w:p>
    <w:p w14:paraId="5B844A4E" w14:textId="5DBE1D2F"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Dampen down dusty yards prior to yarding. </w:t>
      </w:r>
      <w:r w:rsidRPr="00DF2913">
        <w:rPr>
          <w:rFonts w:ascii="Times New Roman" w:eastAsia="Times New Roman" w:hAnsi="Times New Roman" w:cs="Times New Roman"/>
          <w:i/>
          <w:iCs/>
          <w:sz w:val="24"/>
          <w:szCs w:val="24"/>
          <w:lang w:eastAsia="en-NZ"/>
        </w:rPr>
        <w:t>S</w:t>
      </w:r>
      <w:r w:rsidR="006A405A">
        <w:rPr>
          <w:rFonts w:ascii="Times New Roman" w:eastAsia="Times New Roman" w:hAnsi="Times New Roman" w:cs="Times New Roman"/>
          <w:i/>
          <w:iCs/>
          <w:sz w:val="24"/>
          <w:szCs w:val="24"/>
          <w:lang w:eastAsia="en-NZ"/>
        </w:rPr>
        <w:t>.</w:t>
      </w:r>
      <w:r w:rsidRPr="00DF2913">
        <w:rPr>
          <w:rFonts w:ascii="Times New Roman" w:eastAsia="Times New Roman" w:hAnsi="Times New Roman" w:cs="Times New Roman"/>
          <w:sz w:val="24"/>
          <w:szCs w:val="24"/>
          <w:lang w:eastAsia="en-NZ"/>
        </w:rPr>
        <w:t xml:space="preserve"> Brandenburg has been isolated from wool</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so damping down will reduce wool contamination from </w:t>
      </w:r>
      <w:r w:rsidRPr="00D03A5D">
        <w:rPr>
          <w:rFonts w:ascii="Times New Roman" w:eastAsia="Times New Roman" w:hAnsi="Times New Roman" w:cs="Times New Roman"/>
          <w:i/>
          <w:sz w:val="24"/>
          <w:szCs w:val="24"/>
          <w:lang w:eastAsia="en-NZ"/>
        </w:rPr>
        <w:t>Salmonella</w:t>
      </w:r>
      <w:r w:rsidRPr="00DF2913">
        <w:rPr>
          <w:rFonts w:ascii="Times New Roman" w:eastAsia="Times New Roman" w:hAnsi="Times New Roman" w:cs="Times New Roman"/>
          <w:sz w:val="24"/>
          <w:szCs w:val="24"/>
          <w:lang w:eastAsia="en-NZ"/>
        </w:rPr>
        <w:t xml:space="preserve"> in shed dust.</w:t>
      </w:r>
    </w:p>
    <w:p w14:paraId="7D237CBB"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Ensure stock are clean – crutch if necessary.</w:t>
      </w:r>
    </w:p>
    <w:p w14:paraId="55750F70"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Again</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minimise time in yards as much as possible.</w:t>
      </w:r>
    </w:p>
    <w:p w14:paraId="06DE1F1F"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Keep yarding stress on stock as low as possible</w:t>
      </w:r>
      <w:r w:rsidR="00D03A5D">
        <w:rPr>
          <w:rFonts w:ascii="Times New Roman" w:eastAsia="Times New Roman" w:hAnsi="Times New Roman" w:cs="Times New Roman"/>
          <w:sz w:val="24"/>
          <w:szCs w:val="24"/>
          <w:lang w:eastAsia="en-NZ"/>
        </w:rPr>
        <w:t xml:space="preserve"> – that is,</w:t>
      </w:r>
      <w:r w:rsidRPr="00DF2913">
        <w:rPr>
          <w:rFonts w:ascii="Times New Roman" w:eastAsia="Times New Roman" w:hAnsi="Times New Roman" w:cs="Times New Roman"/>
          <w:sz w:val="24"/>
          <w:szCs w:val="24"/>
          <w:lang w:eastAsia="en-NZ"/>
        </w:rPr>
        <w:t xml:space="preserve"> reasonable handling, avoid excessive dog use</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etc. Any stress can result in increased shedding of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organisms by carrier animals. </w:t>
      </w:r>
    </w:p>
    <w:p w14:paraId="125C9D2A"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When sending cull ewes to the works that have survived a bout of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Brandenburg earlier</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there are some precautions in addition to those already listed above. </w:t>
      </w:r>
    </w:p>
    <w:p w14:paraId="060610E1"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These include:</w:t>
      </w:r>
    </w:p>
    <w:p w14:paraId="31C23931" w14:textId="77777777" w:rsidR="00DF2913" w:rsidRPr="00DF2913" w:rsidRDefault="00DF2913" w:rsidP="00DF2913">
      <w:pPr>
        <w:numPr>
          <w:ilvl w:val="1"/>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Keep these stock on the farm for as long as practically possible before sending </w:t>
      </w:r>
      <w:r w:rsidR="00D03A5D">
        <w:rPr>
          <w:rFonts w:ascii="Times New Roman" w:eastAsia="Times New Roman" w:hAnsi="Times New Roman" w:cs="Times New Roman"/>
          <w:sz w:val="24"/>
          <w:szCs w:val="24"/>
          <w:lang w:eastAsia="en-NZ"/>
        </w:rPr>
        <w:t xml:space="preserve">them </w:t>
      </w:r>
      <w:r w:rsidRPr="00DF2913">
        <w:rPr>
          <w:rFonts w:ascii="Times New Roman" w:eastAsia="Times New Roman" w:hAnsi="Times New Roman" w:cs="Times New Roman"/>
          <w:sz w:val="24"/>
          <w:szCs w:val="24"/>
          <w:lang w:eastAsia="en-NZ"/>
        </w:rPr>
        <w:t>to the works. Ideally these cull ewes should be kept until at least February. The longer the interval from disease occurrence to slaughter the less the chance of cross contamination. The meat regulations state that stock that has been in contact during the previous four weeks with stock affected with clinical salmonellosis</w:t>
      </w:r>
      <w:r w:rsidR="00D03A5D">
        <w:rPr>
          <w:rFonts w:ascii="Times New Roman" w:eastAsia="Times New Roman" w:hAnsi="Times New Roman" w:cs="Times New Roman"/>
          <w:sz w:val="24"/>
          <w:szCs w:val="24"/>
          <w:lang w:eastAsia="en-NZ"/>
        </w:rPr>
        <w:t xml:space="preserve"> shall not be sent to the works. H</w:t>
      </w:r>
      <w:r w:rsidRPr="00DF2913">
        <w:rPr>
          <w:rFonts w:ascii="Times New Roman" w:eastAsia="Times New Roman" w:hAnsi="Times New Roman" w:cs="Times New Roman"/>
          <w:sz w:val="24"/>
          <w:szCs w:val="24"/>
          <w:lang w:eastAsia="en-NZ"/>
        </w:rPr>
        <w:t>owever</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as stated above</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 longer interval is necessary to reduce the contamination problem</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and waiting until February of each year would be desirable.</w:t>
      </w:r>
    </w:p>
    <w:p w14:paraId="0318E226" w14:textId="77777777" w:rsidR="00DF2913" w:rsidRPr="00DF2913" w:rsidRDefault="00DF2913" w:rsidP="00DF2913">
      <w:pPr>
        <w:numPr>
          <w:ilvl w:val="1"/>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Shear surviving affected ewes prior to going to the works. This will reduce the potential for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contamination of the wool.</w:t>
      </w:r>
    </w:p>
    <w:p w14:paraId="6CA87B02" w14:textId="77777777" w:rsidR="00DF2913" w:rsidRPr="00DF2913" w:rsidRDefault="00DF2913" w:rsidP="00DF2913">
      <w:pPr>
        <w:numPr>
          <w:ilvl w:val="1"/>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Notify the works buyer of these ewes</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status so they can take appropriate measures at the slaughter premises.</w:t>
      </w:r>
    </w:p>
    <w:p w14:paraId="1683E634" w14:textId="2DA2C7EC"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Note that a, b</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and c above apply only to surviving ewes that were actually clinically affected by </w:t>
      </w:r>
      <w:r w:rsidRPr="00DF2913">
        <w:rPr>
          <w:rFonts w:ascii="Times New Roman" w:eastAsia="Times New Roman" w:hAnsi="Times New Roman" w:cs="Times New Roman"/>
          <w:i/>
          <w:iCs/>
          <w:sz w:val="24"/>
          <w:szCs w:val="24"/>
          <w:lang w:eastAsia="en-NZ"/>
        </w:rPr>
        <w:t>S</w:t>
      </w:r>
      <w:r w:rsidR="006A405A">
        <w:rPr>
          <w:rFonts w:ascii="Times New Roman" w:eastAsia="Times New Roman" w:hAnsi="Times New Roman" w:cs="Times New Roman"/>
          <w:i/>
          <w:iCs/>
          <w:sz w:val="24"/>
          <w:szCs w:val="24"/>
          <w:lang w:eastAsia="en-NZ"/>
        </w:rPr>
        <w:t>.</w:t>
      </w:r>
      <w:r w:rsidRPr="00DF2913">
        <w:rPr>
          <w:rFonts w:ascii="Times New Roman" w:eastAsia="Times New Roman" w:hAnsi="Times New Roman" w:cs="Times New Roman"/>
          <w:sz w:val="24"/>
          <w:szCs w:val="24"/>
          <w:lang w:eastAsia="en-NZ"/>
        </w:rPr>
        <w:t xml:space="preserve"> Brandenburg themselves, not necessarily to other ewes from the mob being culled for other reasons, </w:t>
      </w:r>
      <w:r w:rsidR="00D03A5D">
        <w:rPr>
          <w:rFonts w:ascii="Times New Roman" w:eastAsia="Times New Roman" w:hAnsi="Times New Roman" w:cs="Times New Roman"/>
          <w:sz w:val="24"/>
          <w:szCs w:val="24"/>
          <w:lang w:eastAsia="en-NZ"/>
        </w:rPr>
        <w:t>such as age</w:t>
      </w:r>
      <w:r w:rsidRPr="00DF2913">
        <w:rPr>
          <w:rFonts w:ascii="Times New Roman" w:eastAsia="Times New Roman" w:hAnsi="Times New Roman" w:cs="Times New Roman"/>
          <w:sz w:val="24"/>
          <w:szCs w:val="24"/>
          <w:lang w:eastAsia="en-NZ"/>
        </w:rPr>
        <w:t>.</w:t>
      </w:r>
    </w:p>
    <w:p w14:paraId="16AEA84C" w14:textId="15E216F3" w:rsidR="006A405A" w:rsidRPr="006A405A" w:rsidRDefault="5D5D1E08" w:rsidP="006A405A">
      <w:pPr>
        <w:spacing w:before="100" w:beforeAutospacing="1" w:after="100" w:afterAutospacing="1" w:line="240" w:lineRule="auto"/>
        <w:rPr>
          <w:rFonts w:ascii="Times New Roman" w:eastAsia="Times New Roman" w:hAnsi="Times New Roman" w:cs="Times New Roman"/>
          <w:sz w:val="24"/>
          <w:szCs w:val="24"/>
          <w:lang w:eastAsia="en-NZ"/>
        </w:rPr>
      </w:pPr>
      <w:r w:rsidRPr="5D5D1E08">
        <w:rPr>
          <w:rFonts w:ascii="Times New Roman" w:eastAsia="Times New Roman" w:hAnsi="Times New Roman" w:cs="Times New Roman"/>
          <w:sz w:val="24"/>
          <w:szCs w:val="24"/>
          <w:lang w:eastAsia="en-NZ"/>
        </w:rPr>
        <w:t xml:space="preserve">For more information on </w:t>
      </w:r>
      <w:r w:rsidRPr="5D5D1E08">
        <w:rPr>
          <w:rFonts w:ascii="Times New Roman" w:eastAsia="Times New Roman" w:hAnsi="Times New Roman" w:cs="Times New Roman"/>
          <w:i/>
          <w:iCs/>
          <w:sz w:val="24"/>
          <w:szCs w:val="24"/>
          <w:lang w:eastAsia="en-NZ"/>
        </w:rPr>
        <w:t>S</w:t>
      </w:r>
      <w:r w:rsidR="006A405A">
        <w:rPr>
          <w:rFonts w:ascii="Times New Roman" w:eastAsia="Times New Roman" w:hAnsi="Times New Roman" w:cs="Times New Roman"/>
          <w:i/>
          <w:iCs/>
          <w:sz w:val="24"/>
          <w:szCs w:val="24"/>
          <w:lang w:eastAsia="en-NZ"/>
        </w:rPr>
        <w:t>.</w:t>
      </w:r>
      <w:r w:rsidRPr="5D5D1E08">
        <w:rPr>
          <w:rFonts w:ascii="Times New Roman" w:eastAsia="Times New Roman" w:hAnsi="Times New Roman" w:cs="Times New Roman"/>
          <w:sz w:val="24"/>
          <w:szCs w:val="24"/>
          <w:lang w:eastAsia="en-NZ"/>
        </w:rPr>
        <w:t xml:space="preserve"> Brandenburg, especially the incidence in your locality, please contact your local veterinary clinic – they will be happy to provide advice on the problem.</w:t>
      </w:r>
    </w:p>
    <w:p w14:paraId="28B494BF" w14:textId="77777777" w:rsidR="00DF2913" w:rsidRPr="006A405A" w:rsidRDefault="00DF2913" w:rsidP="006A405A">
      <w:pPr>
        <w:spacing w:before="100" w:beforeAutospacing="1" w:after="100" w:afterAutospacing="1" w:line="240" w:lineRule="auto"/>
        <w:outlineLvl w:val="1"/>
        <w:rPr>
          <w:rFonts w:eastAsia="Times New Roman" w:cs="Times New Roman"/>
          <w:b/>
          <w:bCs/>
          <w:sz w:val="36"/>
          <w:szCs w:val="36"/>
          <w:lang w:eastAsia="en-NZ"/>
        </w:rPr>
      </w:pPr>
      <w:r w:rsidRPr="006A405A">
        <w:rPr>
          <w:rFonts w:eastAsia="Times New Roman" w:cs="Times New Roman"/>
          <w:b/>
          <w:bCs/>
          <w:sz w:val="36"/>
          <w:szCs w:val="36"/>
          <w:lang w:eastAsia="en-NZ"/>
        </w:rPr>
        <w:t>Au</w:t>
      </w:r>
      <w:bookmarkStart w:id="0" w:name="_GoBack"/>
      <w:bookmarkEnd w:id="0"/>
      <w:r w:rsidRPr="006A405A">
        <w:rPr>
          <w:rFonts w:eastAsia="Times New Roman" w:cs="Times New Roman"/>
          <w:b/>
          <w:bCs/>
          <w:sz w:val="36"/>
          <w:szCs w:val="36"/>
          <w:lang w:eastAsia="en-NZ"/>
        </w:rPr>
        <w:t>thors</w:t>
      </w:r>
    </w:p>
    <w:p w14:paraId="32BB38E2" w14:textId="77777777" w:rsidR="00F83222" w:rsidRDefault="00F83222" w:rsidP="00F83222">
      <w:pPr>
        <w:spacing w:before="100" w:beforeAutospacing="1" w:after="100" w:afterAutospacing="1" w:line="240" w:lineRule="auto"/>
        <w:rPr>
          <w:rFonts w:ascii="Times New Roman" w:eastAsia="Times New Roman" w:hAnsi="Times New Roman" w:cs="Times New Roman"/>
          <w:b/>
          <w:sz w:val="24"/>
          <w:szCs w:val="24"/>
          <w:lang w:eastAsia="en-NZ"/>
        </w:rPr>
        <w:sectPr w:rsidR="00F83222">
          <w:pgSz w:w="11906" w:h="16838"/>
          <w:pgMar w:top="1440" w:right="1440" w:bottom="1440" w:left="1440" w:header="708" w:footer="708" w:gutter="0"/>
          <w:cols w:space="708"/>
          <w:docGrid w:linePitch="360"/>
        </w:sectPr>
      </w:pPr>
    </w:p>
    <w:p w14:paraId="4AA20959" w14:textId="576CA7F8" w:rsidR="006A405A" w:rsidRPr="006A405A" w:rsidRDefault="006A405A" w:rsidP="006A405A">
      <w:pPr>
        <w:rPr>
          <w:sz w:val="28"/>
          <w:szCs w:val="28"/>
        </w:rPr>
      </w:pPr>
      <w:r w:rsidRPr="006A405A">
        <w:rPr>
          <w:b/>
          <w:sz w:val="28"/>
          <w:szCs w:val="28"/>
        </w:rPr>
        <w:t>John A Smart</w:t>
      </w:r>
      <w:r w:rsidRPr="006A405A">
        <w:rPr>
          <w:sz w:val="28"/>
          <w:szCs w:val="28"/>
        </w:rPr>
        <w:t xml:space="preserve"> </w:t>
      </w:r>
      <w:r w:rsidRPr="006A405A">
        <w:rPr>
          <w:sz w:val="28"/>
          <w:szCs w:val="28"/>
        </w:rPr>
        <w:tab/>
      </w:r>
      <w:r w:rsidRPr="006A405A">
        <w:rPr>
          <w:sz w:val="28"/>
          <w:szCs w:val="28"/>
        </w:rPr>
        <w:tab/>
      </w:r>
      <w:r w:rsidRPr="006A405A">
        <w:rPr>
          <w:sz w:val="28"/>
          <w:szCs w:val="28"/>
        </w:rPr>
        <w:tab/>
      </w:r>
      <w:r w:rsidRPr="006A405A">
        <w:rPr>
          <w:sz w:val="28"/>
          <w:szCs w:val="28"/>
        </w:rPr>
        <w:tab/>
      </w:r>
      <w:r w:rsidRPr="006A405A">
        <w:rPr>
          <w:sz w:val="28"/>
          <w:szCs w:val="28"/>
        </w:rPr>
        <w:tab/>
      </w:r>
      <w:r w:rsidRPr="006A405A">
        <w:rPr>
          <w:b/>
          <w:sz w:val="28"/>
          <w:szCs w:val="28"/>
        </w:rPr>
        <w:t>Gary Clark</w:t>
      </w:r>
    </w:p>
    <w:p w14:paraId="3A611D89" w14:textId="0C2F08C5" w:rsidR="006A405A" w:rsidRPr="006A405A" w:rsidRDefault="006A405A" w:rsidP="006A405A">
      <w:pPr>
        <w:rPr>
          <w:sz w:val="20"/>
          <w:szCs w:val="20"/>
        </w:rPr>
        <w:sectPr w:rsidR="006A405A" w:rsidRPr="006A405A" w:rsidSect="006A405A">
          <w:type w:val="continuous"/>
          <w:pgSz w:w="11906" w:h="16838"/>
          <w:pgMar w:top="1440" w:right="1440" w:bottom="1440" w:left="1440" w:header="708" w:footer="708" w:gutter="0"/>
          <w:cols w:space="708"/>
          <w:docGrid w:linePitch="360"/>
        </w:sectPr>
      </w:pPr>
      <w:r w:rsidRPr="006A405A">
        <w:rPr>
          <w:sz w:val="20"/>
          <w:szCs w:val="20"/>
        </w:rPr>
        <w:t xml:space="preserve">Clutha Vets Animal Health </w:t>
      </w:r>
      <w:r w:rsidRPr="006A405A">
        <w:rPr>
          <w:sz w:val="20"/>
          <w:szCs w:val="20"/>
        </w:rPr>
        <w:tab/>
      </w:r>
      <w:r w:rsidRPr="006A405A">
        <w:rPr>
          <w:sz w:val="20"/>
          <w:szCs w:val="20"/>
        </w:rPr>
        <w:tab/>
      </w:r>
      <w:r w:rsidRPr="006A405A">
        <w:rPr>
          <w:sz w:val="20"/>
          <w:szCs w:val="20"/>
        </w:rPr>
        <w:tab/>
      </w:r>
      <w:r>
        <w:rPr>
          <w:sz w:val="20"/>
          <w:szCs w:val="20"/>
        </w:rPr>
        <w:tab/>
      </w:r>
      <w:r w:rsidRPr="006A405A">
        <w:rPr>
          <w:sz w:val="20"/>
          <w:szCs w:val="20"/>
        </w:rPr>
        <w:t xml:space="preserve">Centre </w:t>
      </w:r>
      <w:proofErr w:type="spellStart"/>
      <w:r w:rsidRPr="006A405A">
        <w:rPr>
          <w:sz w:val="20"/>
          <w:szCs w:val="20"/>
        </w:rPr>
        <w:t>Labnet</w:t>
      </w:r>
      <w:proofErr w:type="spellEnd"/>
      <w:r w:rsidRPr="006A405A">
        <w:rPr>
          <w:sz w:val="20"/>
          <w:szCs w:val="20"/>
        </w:rPr>
        <w:t xml:space="preserve"> </w:t>
      </w:r>
      <w:proofErr w:type="spellStart"/>
      <w:r w:rsidRPr="006A405A">
        <w:rPr>
          <w:sz w:val="20"/>
          <w:szCs w:val="20"/>
        </w:rPr>
        <w:t>Invermay</w:t>
      </w:r>
      <w:proofErr w:type="spellEnd"/>
      <w:r w:rsidRPr="006A405A">
        <w:rPr>
          <w:sz w:val="20"/>
          <w:szCs w:val="20"/>
        </w:rPr>
        <w:br/>
      </w:r>
      <w:r w:rsidRPr="006A405A">
        <w:rPr>
          <w:sz w:val="20"/>
          <w:szCs w:val="20"/>
        </w:rPr>
        <w:t xml:space="preserve">PO Box 231 </w:t>
      </w:r>
      <w:r w:rsidRPr="006A405A">
        <w:rPr>
          <w:sz w:val="20"/>
          <w:szCs w:val="20"/>
        </w:rPr>
        <w:tab/>
      </w:r>
      <w:r w:rsidRPr="006A405A">
        <w:rPr>
          <w:sz w:val="20"/>
          <w:szCs w:val="20"/>
        </w:rPr>
        <w:tab/>
      </w:r>
      <w:r w:rsidRPr="006A405A">
        <w:rPr>
          <w:sz w:val="20"/>
          <w:szCs w:val="20"/>
        </w:rPr>
        <w:tab/>
      </w:r>
      <w:r w:rsidRPr="006A405A">
        <w:rPr>
          <w:sz w:val="20"/>
          <w:szCs w:val="20"/>
        </w:rPr>
        <w:tab/>
      </w:r>
      <w:r w:rsidRPr="006A405A">
        <w:rPr>
          <w:sz w:val="20"/>
          <w:szCs w:val="20"/>
        </w:rPr>
        <w:tab/>
      </w:r>
      <w:r w:rsidRPr="006A405A">
        <w:rPr>
          <w:sz w:val="20"/>
          <w:szCs w:val="20"/>
        </w:rPr>
        <w:tab/>
      </w:r>
      <w:r w:rsidRPr="006A405A">
        <w:rPr>
          <w:sz w:val="20"/>
          <w:szCs w:val="20"/>
        </w:rPr>
        <w:t>PO Box 371</w:t>
      </w:r>
      <w:r w:rsidRPr="006A405A">
        <w:rPr>
          <w:sz w:val="20"/>
          <w:szCs w:val="20"/>
        </w:rPr>
        <w:br/>
        <w:t xml:space="preserve">Balclutha </w:t>
      </w:r>
      <w:r w:rsidRPr="006A405A">
        <w:rPr>
          <w:sz w:val="20"/>
          <w:szCs w:val="20"/>
        </w:rPr>
        <w:tab/>
      </w:r>
      <w:r w:rsidRPr="006A405A">
        <w:rPr>
          <w:sz w:val="20"/>
          <w:szCs w:val="20"/>
        </w:rPr>
        <w:tab/>
      </w:r>
      <w:r w:rsidRPr="006A405A">
        <w:rPr>
          <w:sz w:val="20"/>
          <w:szCs w:val="20"/>
        </w:rPr>
        <w:tab/>
      </w:r>
      <w:r w:rsidRPr="006A405A">
        <w:rPr>
          <w:sz w:val="20"/>
          <w:szCs w:val="20"/>
        </w:rPr>
        <w:tab/>
      </w:r>
      <w:r w:rsidRPr="006A405A">
        <w:rPr>
          <w:sz w:val="20"/>
          <w:szCs w:val="20"/>
        </w:rPr>
        <w:tab/>
      </w:r>
      <w:r w:rsidRPr="006A405A">
        <w:rPr>
          <w:sz w:val="20"/>
          <w:szCs w:val="20"/>
        </w:rPr>
        <w:tab/>
      </w:r>
      <w:proofErr w:type="spellStart"/>
      <w:r w:rsidRPr="006A405A">
        <w:rPr>
          <w:sz w:val="20"/>
          <w:szCs w:val="20"/>
        </w:rPr>
        <w:t>Mosgie</w:t>
      </w:r>
      <w:r>
        <w:rPr>
          <w:sz w:val="20"/>
          <w:szCs w:val="20"/>
        </w:rPr>
        <w:t>l</w:t>
      </w:r>
      <w:proofErr w:type="spellEnd"/>
    </w:p>
    <w:p w14:paraId="45EB1320" w14:textId="43DB389C" w:rsidR="00F83222" w:rsidRPr="006A405A" w:rsidRDefault="00F83222" w:rsidP="006A405A"/>
    <w:sectPr w:rsidR="00F83222" w:rsidRPr="006A405A" w:rsidSect="00F83222">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AA7"/>
    <w:multiLevelType w:val="multilevel"/>
    <w:tmpl w:val="5D7A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E6EDF"/>
    <w:multiLevelType w:val="multilevel"/>
    <w:tmpl w:val="6EE47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6DCB"/>
    <w:multiLevelType w:val="multilevel"/>
    <w:tmpl w:val="C46C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8347A"/>
    <w:multiLevelType w:val="hybridMultilevel"/>
    <w:tmpl w:val="BC7446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9A033EF"/>
    <w:multiLevelType w:val="multilevel"/>
    <w:tmpl w:val="0A4E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492"/>
    <w:multiLevelType w:val="multilevel"/>
    <w:tmpl w:val="0AB06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13"/>
    <w:rsid w:val="006A405A"/>
    <w:rsid w:val="00D03A5D"/>
    <w:rsid w:val="00DF2913"/>
    <w:rsid w:val="00DF5983"/>
    <w:rsid w:val="00F83222"/>
    <w:rsid w:val="13890CA0"/>
    <w:rsid w:val="40712EBD"/>
    <w:rsid w:val="5D5D1E08"/>
    <w:rsid w:val="6FAC3DBE"/>
    <w:rsid w:val="7DAD7B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B4A8"/>
  <w15:chartTrackingRefBased/>
  <w15:docId w15:val="{6AEAD5EC-BDBF-4EA4-84F8-0916254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F291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13"/>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F2913"/>
    <w:rPr>
      <w:rFonts w:ascii="Times New Roman" w:eastAsia="Times New Roman" w:hAnsi="Times New Roman" w:cs="Times New Roman"/>
      <w:b/>
      <w:bCs/>
      <w:sz w:val="36"/>
      <w:szCs w:val="36"/>
      <w:lang w:eastAsia="en-NZ"/>
    </w:rPr>
  </w:style>
  <w:style w:type="character" w:styleId="Emphasis">
    <w:name w:val="Emphasis"/>
    <w:basedOn w:val="DefaultParagraphFont"/>
    <w:uiPriority w:val="20"/>
    <w:qFormat/>
    <w:rsid w:val="00DF2913"/>
    <w:rPr>
      <w:i/>
      <w:iCs/>
    </w:rPr>
  </w:style>
  <w:style w:type="paragraph" w:styleId="NormalWeb">
    <w:name w:val="Normal (Web)"/>
    <w:basedOn w:val="Normal"/>
    <w:uiPriority w:val="99"/>
    <w:semiHidden/>
    <w:unhideWhenUsed/>
    <w:rsid w:val="00DF291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0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Value>
    </TaxCatchAll>
    <PingarLastProcessed xmlns="8768af36-db3c-4a01-ae1c-c7a2a3c7b9cb" xsi:nil="true"/>
    <TaxKeywordTaxHTField xmlns="8768af36-db3c-4a01-ae1c-c7a2a3c7b9cb">
      <Terms xmlns="http://schemas.microsoft.com/office/infopath/2007/PartnerControl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C1403A2003F5B41B1DA7E8287948B50" ma:contentTypeVersion="7" ma:contentTypeDescription="Create a new Word Document" ma:contentTypeScope="" ma:versionID="2ada5727e3ddf8ed842e96b865a95ee2">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083a1f76a190235141835a6d2617b7bd"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4cbe3c6f-eff3-446b-ab4d-18373fa1d1d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CE7B0-B795-4B5E-BAF5-C0EFEBC74D83}">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8768af36-db3c-4a01-ae1c-c7a2a3c7b9cb"/>
    <ds:schemaRef ds:uri="http://schemas.microsoft.com/office/infopath/2007/PartnerControls"/>
    <ds:schemaRef ds:uri="http://schemas.openxmlformats.org/package/2006/metadata/core-properties"/>
    <ds:schemaRef ds:uri="01be4277-2979-4a68-876d-b92b25fceece"/>
    <ds:schemaRef ds:uri="http://www.w3.org/XML/1998/namespace"/>
  </ds:schemaRefs>
</ds:datastoreItem>
</file>

<file path=customXml/itemProps2.xml><?xml version="1.0" encoding="utf-8"?>
<ds:datastoreItem xmlns:ds="http://schemas.openxmlformats.org/officeDocument/2006/customXml" ds:itemID="{3B61E6E5-0EA1-42BB-95F7-D37F9BAF0A20}">
  <ds:schemaRefs>
    <ds:schemaRef ds:uri="http://schemas.microsoft.com/sharepoint/v3/contenttype/forms"/>
  </ds:schemaRefs>
</ds:datastoreItem>
</file>

<file path=customXml/itemProps3.xml><?xml version="1.0" encoding="utf-8"?>
<ds:datastoreItem xmlns:ds="http://schemas.openxmlformats.org/officeDocument/2006/customXml" ds:itemID="{1FDC44AD-1192-4447-B0EF-0DB9CD8B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Bretherton</dc:creator>
  <cp:keywords/>
  <dc:description/>
  <cp:lastModifiedBy>John Bretherton</cp:lastModifiedBy>
  <cp:revision>2</cp:revision>
  <dcterms:created xsi:type="dcterms:W3CDTF">2017-10-11T23:22:00Z</dcterms:created>
  <dcterms:modified xsi:type="dcterms:W3CDTF">2017-10-11T23:22:00Z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0x0101005496552013C0BA46BE88192D5C6EB20B00BC7B51C3C3DA487E91D1E0ED95F8C85C00CC1403A2003F5B41B1DA7E8287948B50</vt:lpwstr>
  </property>
  <property fmtid="{D5CDD505-2E9C-101B-9397-08002B2CF9AE}" pid="3" name="C3Topic">
    <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ListId">
    <vt:lpwstr>{c3c31c12-5d51-4973-9b63-d3c6ef7a74a9}</vt:lpwstr>
  </property>
  <property fmtid="{D5CDD505-2E9C-101B-9397-08002B2CF9AE}" pid="9" name="RecordPoint_ActiveItemUniqueId">
    <vt:lpwstr>{e1eafbbd-3b49-4b64-93d3-8a09d05fb29d}</vt:lpwstr>
  </property>
  <property fmtid="{D5CDD505-2E9C-101B-9397-08002B2CF9AE}" pid="10" name="RecordPoint_ActiveItemWebId">
    <vt:lpwstr>{e0ca3ff0-bbe3-4b1c-8253-d5e1a5e73ce1}</vt:lpwstr>
  </property>
  <property fmtid="{D5CDD505-2E9C-101B-9397-08002B2CF9AE}" pid="11" name="RecordPoint_ActiveItemSiteId">
    <vt:lpwstr>{c1fca386-5a34-4e07-b5de-9e8b4c43cb39}</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