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8D20" w14:textId="4AD9C551" w:rsidR="0060540C" w:rsidRPr="003E1E10" w:rsidRDefault="0060540C" w:rsidP="003E1E10">
      <w:pPr>
        <w:spacing w:before="0" w:after="0" w:line="240" w:lineRule="auto"/>
        <w:rPr>
          <w:rFonts w:eastAsia="Calibri" w:cs="Times New Roman"/>
        </w:rPr>
      </w:pPr>
    </w:p>
    <w:p w14:paraId="526DD9D1" w14:textId="77777777" w:rsidR="00FE514E" w:rsidRPr="00FE514E" w:rsidRDefault="00FE514E" w:rsidP="00FE514E">
      <w:pPr>
        <w:spacing w:before="0" w:after="0" w:line="240" w:lineRule="auto"/>
        <w:rPr>
          <w:rFonts w:ascii="Calibri" w:eastAsia="Calibri" w:hAnsi="Calibri" w:cs="Times New Roman"/>
        </w:rPr>
      </w:pPr>
    </w:p>
    <w:p w14:paraId="0176A120" w14:textId="77777777" w:rsidR="0097705F" w:rsidRDefault="0097705F" w:rsidP="0097705F">
      <w:pPr>
        <w:rPr>
          <w:bCs/>
        </w:rPr>
      </w:pPr>
      <w:r w:rsidRPr="0097705F">
        <w:tab/>
      </w:r>
      <w:r w:rsidR="009A330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6A149" wp14:editId="0176A1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5715" r="889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A155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0176A157" w14:textId="2C37AF58" w:rsidR="0097705F" w:rsidRDefault="001C20DA" w:rsidP="0060540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Attachment V</w:t>
                            </w:r>
                            <w:r w:rsidR="0057685D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57685D" w:rsidRPr="0057685D">
                              <w:rPr>
                                <w:b/>
                                <w:bCs/>
                                <w:i/>
                              </w:rPr>
                              <w:t>Listeria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Testing</w:t>
                            </w:r>
                            <w:r w:rsidR="0057685D">
                              <w:rPr>
                                <w:b/>
                                <w:bCs/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A1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0176A155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0176A157" w14:textId="2C37AF58" w:rsidR="0097705F" w:rsidRDefault="001C20DA" w:rsidP="0060540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Attachment V</w:t>
                      </w:r>
                      <w:r w:rsidR="0057685D">
                        <w:rPr>
                          <w:b/>
                          <w:bCs/>
                        </w:rPr>
                        <w:t xml:space="preserve"> – </w:t>
                      </w:r>
                      <w:r w:rsidR="0057685D" w:rsidRPr="0057685D">
                        <w:rPr>
                          <w:b/>
                          <w:bCs/>
                          <w:i/>
                        </w:rPr>
                        <w:t>Listeria</w:t>
                      </w:r>
                      <w:r>
                        <w:rPr>
                          <w:b/>
                          <w:bCs/>
                        </w:rPr>
                        <w:t xml:space="preserve"> Testing</w:t>
                      </w:r>
                      <w:r w:rsidR="0057685D">
                        <w:rPr>
                          <w:b/>
                          <w:bCs/>
                        </w:rPr>
                        <w:t xml:space="preserve"> Procedures</w:t>
                      </w:r>
                    </w:p>
                  </w:txbxContent>
                </v:textbox>
              </v:shape>
            </w:pict>
          </mc:Fallback>
        </mc:AlternateContent>
      </w:r>
    </w:p>
    <w:p w14:paraId="0176A121" w14:textId="77777777" w:rsidR="0097705F" w:rsidRPr="0097705F" w:rsidRDefault="0097705F" w:rsidP="0097705F">
      <w:pPr>
        <w:rPr>
          <w:bCs/>
        </w:rPr>
      </w:pPr>
    </w:p>
    <w:p w14:paraId="0176A122" w14:textId="77777777" w:rsidR="0097705F" w:rsidRPr="0097705F" w:rsidRDefault="0097705F" w:rsidP="0097705F">
      <w:pPr>
        <w:rPr>
          <w:bCs/>
        </w:rPr>
      </w:pPr>
    </w:p>
    <w:p w14:paraId="0176A123" w14:textId="77777777" w:rsidR="00B804D2" w:rsidRPr="00B804D2" w:rsidRDefault="00B804D2" w:rsidP="0097705F">
      <w:pPr>
        <w:rPr>
          <w:bCs/>
          <w:sz w:val="20"/>
          <w:szCs w:val="20"/>
          <w:lang w:val="en-GB"/>
        </w:rPr>
      </w:pPr>
    </w:p>
    <w:p w14:paraId="0176A124" w14:textId="77777777" w:rsidR="0097705F" w:rsidRPr="0097705F" w:rsidRDefault="5A0B5FBA" w:rsidP="0097705F">
      <w:pPr>
        <w:rPr>
          <w:bCs/>
          <w:lang w:val="en-GB"/>
        </w:rPr>
      </w:pPr>
      <w:r w:rsidRPr="5A0B5FBA">
        <w:rPr>
          <w:lang w:val="en-GB"/>
        </w:rPr>
        <w:t xml:space="preserve">Please use this table for making your comments for this review. </w:t>
      </w:r>
    </w:p>
    <w:p w14:paraId="0176A125" w14:textId="77777777" w:rsidR="0097705F" w:rsidRPr="0097705F" w:rsidRDefault="5A0B5FBA" w:rsidP="00EA5333">
      <w:pPr>
        <w:spacing w:line="360" w:lineRule="auto"/>
      </w:pPr>
      <w:r>
        <w:t>Name and title:</w:t>
      </w:r>
    </w:p>
    <w:p w14:paraId="0176A126" w14:textId="77777777" w:rsidR="0097705F" w:rsidRPr="0097705F" w:rsidRDefault="5A0B5FBA" w:rsidP="00EA5333">
      <w:pPr>
        <w:spacing w:line="360" w:lineRule="auto"/>
      </w:pPr>
      <w:r>
        <w:t>Organisation’s name (if applicable):</w:t>
      </w:r>
      <w:bookmarkStart w:id="0" w:name="_GoBack"/>
      <w:bookmarkEnd w:id="0"/>
    </w:p>
    <w:p w14:paraId="0176A127" w14:textId="77777777" w:rsidR="0097705F" w:rsidRPr="0097705F" w:rsidRDefault="5A0B5FBA" w:rsidP="00EA5333">
      <w:pPr>
        <w:spacing w:line="360" w:lineRule="auto"/>
        <w:rPr>
          <w:lang w:val="en-GB"/>
        </w:rPr>
      </w:pPr>
      <w:r w:rsidRPr="5A0B5FBA">
        <w:rPr>
          <w:lang w:val="en-GB"/>
        </w:rPr>
        <w:t>Address and contact details (e.g. phone, fax and email):</w:t>
      </w:r>
    </w:p>
    <w:p w14:paraId="0176A128" w14:textId="1D9CF391" w:rsidR="0097705F" w:rsidRPr="0097705F" w:rsidRDefault="5A0B5FBA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5A0B5FBA">
        <w:rPr>
          <w:lang w:val="en-GB"/>
        </w:rPr>
        <w:t>Ple</w:t>
      </w:r>
      <w:r w:rsidR="00183E3D">
        <w:rPr>
          <w:lang w:val="en-GB"/>
        </w:rPr>
        <w:t>ase identify which Part(s) and section(s)</w:t>
      </w:r>
      <w:r w:rsidRPr="5A0B5FBA">
        <w:rPr>
          <w:lang w:val="en-GB"/>
        </w:rPr>
        <w:t xml:space="preserve"> your comment(s) relates to.</w:t>
      </w:r>
    </w:p>
    <w:p w14:paraId="0176A129" w14:textId="77777777" w:rsidR="0097705F" w:rsidRDefault="5A0B5FBA" w:rsidP="00A23AD0">
      <w:pPr>
        <w:numPr>
          <w:ilvl w:val="0"/>
          <w:numId w:val="2"/>
        </w:numPr>
        <w:spacing w:line="360" w:lineRule="auto"/>
        <w:rPr>
          <w:lang w:val="en-GB"/>
        </w:rPr>
      </w:pPr>
      <w:r w:rsidRPr="5A0B5FBA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60540C" w:rsidRPr="0060540C" w14:paraId="042A739E" w14:textId="77777777" w:rsidTr="5A0B5FBA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46855569" w14:textId="77777777" w:rsidR="0060540C" w:rsidRPr="0060540C" w:rsidRDefault="5A0B5FBA" w:rsidP="0060540C">
            <w:pPr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57685D" w:rsidRPr="0060540C" w14:paraId="1D3298EA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26556978" w14:textId="5D145AA3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12" w:type="pct"/>
          </w:tcPr>
          <w:p w14:paraId="35BBF0EB" w14:textId="4D570331" w:rsidR="0057685D" w:rsidRPr="00E82E3A" w:rsidRDefault="5A0B5FBA" w:rsidP="0057685D">
            <w:pPr>
              <w:rPr>
                <w:sz w:val="20"/>
                <w:szCs w:val="20"/>
              </w:rPr>
            </w:pPr>
            <w:r>
              <w:t>Is the level of detail appropriate for the dual operator butchers?</w:t>
            </w:r>
          </w:p>
        </w:tc>
        <w:tc>
          <w:tcPr>
            <w:tcW w:w="2412" w:type="pct"/>
          </w:tcPr>
          <w:p w14:paraId="0616366D" w14:textId="4CB1D3BA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7018FAD3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76" w:type="pct"/>
          </w:tcPr>
          <w:p w14:paraId="6BA21909" w14:textId="7C69BE17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12" w:type="pct"/>
          </w:tcPr>
          <w:p w14:paraId="44A767A7" w14:textId="225B237F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t>Are the technical aspects correct?</w:t>
            </w:r>
          </w:p>
        </w:tc>
        <w:tc>
          <w:tcPr>
            <w:tcW w:w="2412" w:type="pct"/>
          </w:tcPr>
          <w:p w14:paraId="65405565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68B23DE5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</w:tcPr>
          <w:p w14:paraId="095B6984" w14:textId="7FAE7FBF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2412" w:type="pct"/>
          </w:tcPr>
          <w:p w14:paraId="12EB9FFB" w14:textId="0D7EE3EE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bCs/>
                <w:sz w:val="20"/>
                <w:szCs w:val="21"/>
                <w:lang w:val="en-GB"/>
              </w:rPr>
            </w:pPr>
            <w:r>
              <w:t>Are the procedures practical and achievable for the dual operator butchers?</w:t>
            </w:r>
          </w:p>
        </w:tc>
        <w:tc>
          <w:tcPr>
            <w:tcW w:w="2412" w:type="pct"/>
          </w:tcPr>
          <w:p w14:paraId="74652E68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  <w:tr w:rsidR="0057685D" w:rsidRPr="0060540C" w14:paraId="1924E244" w14:textId="77777777" w:rsidTr="5A0B5FB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6" w:type="pct"/>
            <w:vAlign w:val="center"/>
          </w:tcPr>
          <w:p w14:paraId="18FD6C9C" w14:textId="6467CB47" w:rsidR="0057685D" w:rsidRPr="006B1A79" w:rsidRDefault="5A0B5FBA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  <w:r w:rsidRPr="5A0B5FBA">
              <w:rPr>
                <w:rFonts w:ascii="Calibri,Times New Roman" w:eastAsia="Calibri,Times New Roman" w:hAnsi="Calibri,Times New Roman" w:cs="Calibri,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2412" w:type="pct"/>
          </w:tcPr>
          <w:p w14:paraId="4D3C5E29" w14:textId="4F34B0ED" w:rsidR="0057685D" w:rsidRPr="006B1A79" w:rsidRDefault="5A0B5FBA" w:rsidP="0057685D">
            <w:pPr>
              <w:spacing w:before="0" w:after="0" w:line="240" w:lineRule="auto"/>
              <w:rPr>
                <w:rFonts w:eastAsia="Times New Roman" w:cs="Times New Roman"/>
                <w:bCs/>
                <w:sz w:val="20"/>
                <w:szCs w:val="21"/>
                <w:lang w:val="en-GB"/>
              </w:rPr>
            </w:pPr>
            <w:r>
              <w:t>Are there any areas that need more guidance?</w:t>
            </w:r>
          </w:p>
        </w:tc>
        <w:tc>
          <w:tcPr>
            <w:tcW w:w="2412" w:type="pct"/>
          </w:tcPr>
          <w:p w14:paraId="1FF51B4B" w14:textId="77777777" w:rsidR="0057685D" w:rsidRPr="006B1A79" w:rsidRDefault="0057685D" w:rsidP="0057685D">
            <w:pPr>
              <w:rPr>
                <w:rFonts w:ascii="Calibri" w:eastAsia="Calibri" w:hAnsi="Calibri" w:cs="Times New Roman"/>
                <w:bCs/>
                <w:sz w:val="20"/>
                <w:lang w:val="en-GB"/>
              </w:rPr>
            </w:pPr>
          </w:p>
        </w:tc>
      </w:tr>
    </w:tbl>
    <w:p w14:paraId="7F71C3EC" w14:textId="77777777" w:rsidR="0060540C" w:rsidRDefault="0060540C" w:rsidP="0060540C">
      <w:pPr>
        <w:spacing w:line="360" w:lineRule="auto"/>
        <w:rPr>
          <w:lang w:val="en-GB"/>
        </w:rPr>
      </w:pPr>
    </w:p>
    <w:p w14:paraId="3E87335B" w14:textId="77777777" w:rsidR="006B1A79" w:rsidRPr="006825D1" w:rsidRDefault="006B1A79" w:rsidP="0060540C">
      <w:pPr>
        <w:spacing w:line="360" w:lineRule="auto"/>
        <w:rPr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B4628A" w:rsidRPr="0097705F" w14:paraId="0176A12E" w14:textId="77777777" w:rsidTr="5A0B5FBA">
        <w:tc>
          <w:tcPr>
            <w:tcW w:w="317" w:type="pct"/>
            <w:shd w:val="clear" w:color="auto" w:fill="A6A6A6" w:themeFill="background1" w:themeFillShade="A6"/>
          </w:tcPr>
          <w:p w14:paraId="0176A12A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lastRenderedPageBreak/>
              <w:t>1. Part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0176A12B" w14:textId="0198732D" w:rsidR="00B4628A" w:rsidRPr="00B4628A" w:rsidRDefault="00183E3D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 Section</w:t>
            </w:r>
          </w:p>
        </w:tc>
        <w:tc>
          <w:tcPr>
            <w:tcW w:w="2076" w:type="pct"/>
            <w:shd w:val="clear" w:color="auto" w:fill="A6A6A6" w:themeFill="background1" w:themeFillShade="A6"/>
          </w:tcPr>
          <w:p w14:paraId="0176A12C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t>3.  Comment</w:t>
            </w:r>
          </w:p>
        </w:tc>
        <w:tc>
          <w:tcPr>
            <w:tcW w:w="2186" w:type="pct"/>
            <w:shd w:val="clear" w:color="auto" w:fill="A6A6A6" w:themeFill="background1" w:themeFillShade="A6"/>
          </w:tcPr>
          <w:p w14:paraId="0176A12D" w14:textId="77777777" w:rsidR="00B4628A" w:rsidRPr="00B4628A" w:rsidRDefault="5A0B5FBA" w:rsidP="0097705F">
            <w:pPr>
              <w:rPr>
                <w:b/>
                <w:bCs/>
                <w:lang w:val="en-GB"/>
              </w:rPr>
            </w:pPr>
            <w:r w:rsidRPr="5A0B5FBA">
              <w:rPr>
                <w:b/>
                <w:bCs/>
                <w:lang w:val="en-GB"/>
              </w:rPr>
              <w:t>4. Proposed amendment</w:t>
            </w:r>
          </w:p>
        </w:tc>
      </w:tr>
      <w:tr w:rsidR="0097705F" w:rsidRPr="0097705F" w14:paraId="0176A133" w14:textId="77777777" w:rsidTr="5A0B5FBA">
        <w:tc>
          <w:tcPr>
            <w:tcW w:w="317" w:type="pct"/>
          </w:tcPr>
          <w:p w14:paraId="0176A12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38" w14:textId="77777777" w:rsidTr="5A0B5FBA">
        <w:tc>
          <w:tcPr>
            <w:tcW w:w="317" w:type="pct"/>
          </w:tcPr>
          <w:p w14:paraId="0176A13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3D" w14:textId="77777777" w:rsidTr="5A0B5FBA">
        <w:tc>
          <w:tcPr>
            <w:tcW w:w="317" w:type="pct"/>
          </w:tcPr>
          <w:p w14:paraId="0176A13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42" w14:textId="77777777" w:rsidTr="5A0B5FBA">
        <w:tc>
          <w:tcPr>
            <w:tcW w:w="317" w:type="pct"/>
          </w:tcPr>
          <w:p w14:paraId="0176A13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0176A147" w14:textId="77777777" w:rsidTr="5A0B5FBA">
        <w:tc>
          <w:tcPr>
            <w:tcW w:w="317" w:type="pct"/>
          </w:tcPr>
          <w:p w14:paraId="0176A14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0176A1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176A1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176A1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0176A148" w14:textId="614F0BD6" w:rsidR="008B4B72" w:rsidRPr="008B4B72" w:rsidRDefault="5A0B5FBA">
      <w:r w:rsidRPr="5A0B5FBA">
        <w:rPr>
          <w:lang w:val="en-GB"/>
        </w:rPr>
        <w:t xml:space="preserve">Please submit to </w:t>
      </w:r>
      <w:hyperlink r:id="rId12">
        <w:r w:rsidRPr="5A0B5FBA">
          <w:rPr>
            <w:rStyle w:val="Hyperlink"/>
            <w:lang w:val="en-GB"/>
          </w:rPr>
          <w:t>animal.products@mpi.govt.nz</w:t>
        </w:r>
      </w:hyperlink>
      <w:r w:rsidRPr="5A0B5FBA">
        <w:rPr>
          <w:lang w:val="en-GB"/>
        </w:rPr>
        <w:t xml:space="preserve"> by 5pm on </w:t>
      </w:r>
      <w:r w:rsidR="00266954">
        <w:rPr>
          <w:lang w:val="en-GB"/>
        </w:rPr>
        <w:t>6</w:t>
      </w:r>
      <w:r w:rsidR="00266954" w:rsidRPr="00266954">
        <w:rPr>
          <w:vertAlign w:val="superscript"/>
          <w:lang w:val="en-GB"/>
        </w:rPr>
        <w:t>th</w:t>
      </w:r>
      <w:r w:rsidR="00266954">
        <w:rPr>
          <w:lang w:val="en-GB"/>
        </w:rPr>
        <w:t xml:space="preserve"> April</w:t>
      </w:r>
      <w:r w:rsidR="001C20DA">
        <w:rPr>
          <w:lang w:val="en-GB"/>
        </w:rPr>
        <w:t xml:space="preserve"> 2018</w:t>
      </w:r>
      <w:r w:rsidRPr="5A0B5FBA">
        <w:rPr>
          <w:lang w:val="en-GB"/>
        </w:rPr>
        <w:t>.</w:t>
      </w:r>
    </w:p>
    <w:sectPr w:rsidR="008B4B72" w:rsidRPr="008B4B72" w:rsidSect="00A21A25">
      <w:headerReference w:type="default" r:id="rId13"/>
      <w:footerReference w:type="default" r:id="rId14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899D" w14:textId="77777777" w:rsidR="003D5610" w:rsidRDefault="003D5610" w:rsidP="00211299">
      <w:pPr>
        <w:spacing w:before="0" w:after="0" w:line="240" w:lineRule="auto"/>
      </w:pPr>
      <w:r>
        <w:separator/>
      </w:r>
    </w:p>
  </w:endnote>
  <w:endnote w:type="continuationSeparator" w:id="0">
    <w:p w14:paraId="5DF8CEEE" w14:textId="77777777" w:rsidR="003D5610" w:rsidRDefault="003D5610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858142E" w14:textId="77777777" w:rsidR="007A5CAC" w:rsidRPr="007A5CAC" w:rsidRDefault="007A5CAC" w:rsidP="007A5CAC">
        <w:pPr>
          <w:pStyle w:val="Footer"/>
          <w:rPr>
            <w:rFonts w:ascii="Calibri" w:eastAsia="Calibri" w:hAnsi="Calibri" w:cs="Times New Roman"/>
          </w:rPr>
        </w:pPr>
      </w:p>
      <w:p w14:paraId="0176A151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6A152" w14:textId="6CC21BF8" w:rsidR="005D7E49" w:rsidRDefault="007A5CAC">
    <w:pPr>
      <w:pStyle w:val="Footer"/>
    </w:pPr>
    <w:r w:rsidRPr="007A5CAC">
      <w:rPr>
        <w:rFonts w:ascii="Calibri" w:eastAsia="Calibri" w:hAnsi="Calibri" w:cs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C10B763" wp14:editId="38F9C989">
          <wp:simplePos x="0" y="0"/>
          <wp:positionH relativeFrom="column">
            <wp:posOffset>-508620</wp:posOffset>
          </wp:positionH>
          <wp:positionV relativeFrom="paragraph">
            <wp:posOffset>-19965</wp:posOffset>
          </wp:positionV>
          <wp:extent cx="2612390" cy="316865"/>
          <wp:effectExtent l="0" t="0" r="0" b="6985"/>
          <wp:wrapNone/>
          <wp:docPr id="3" name="Picture 3" descr="growing-and-protecting-new-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owing-and-protecting-new-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5FA2" w14:textId="77777777" w:rsidR="003D5610" w:rsidRDefault="003D5610" w:rsidP="00211299">
      <w:pPr>
        <w:spacing w:before="0" w:after="0" w:line="240" w:lineRule="auto"/>
      </w:pPr>
      <w:r>
        <w:separator/>
      </w:r>
    </w:p>
  </w:footnote>
  <w:footnote w:type="continuationSeparator" w:id="0">
    <w:p w14:paraId="5246EF79" w14:textId="77777777" w:rsidR="003D5610" w:rsidRDefault="003D5610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A14F" w14:textId="77777777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6192" behindDoc="0" locked="0" layoutInCell="1" allowOverlap="1" wp14:anchorId="0176A153" wp14:editId="672743FE">
          <wp:simplePos x="0" y="0"/>
          <wp:positionH relativeFrom="column">
            <wp:posOffset>3597319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4" name="Picture 4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76A150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D17"/>
    <w:multiLevelType w:val="hybridMultilevel"/>
    <w:tmpl w:val="64CC59F2"/>
    <w:lvl w:ilvl="0" w:tplc="DCF43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54B4"/>
    <w:multiLevelType w:val="hybridMultilevel"/>
    <w:tmpl w:val="6518A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A06"/>
    <w:multiLevelType w:val="hybridMultilevel"/>
    <w:tmpl w:val="BB32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B3E06FE"/>
    <w:multiLevelType w:val="hybridMultilevel"/>
    <w:tmpl w:val="C5C0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631"/>
    <w:multiLevelType w:val="multilevel"/>
    <w:tmpl w:val="A3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13CC9"/>
    <w:rsid w:val="00061AE1"/>
    <w:rsid w:val="000654D3"/>
    <w:rsid w:val="00066548"/>
    <w:rsid w:val="0007579F"/>
    <w:rsid w:val="00075BE7"/>
    <w:rsid w:val="00077301"/>
    <w:rsid w:val="00083708"/>
    <w:rsid w:val="000B0D21"/>
    <w:rsid w:val="000D0107"/>
    <w:rsid w:val="000F086C"/>
    <w:rsid w:val="000F64B2"/>
    <w:rsid w:val="001324B1"/>
    <w:rsid w:val="00157BEB"/>
    <w:rsid w:val="00165F38"/>
    <w:rsid w:val="00166B02"/>
    <w:rsid w:val="00183E3D"/>
    <w:rsid w:val="001B33E5"/>
    <w:rsid w:val="001C20DA"/>
    <w:rsid w:val="001C5A83"/>
    <w:rsid w:val="001E75EA"/>
    <w:rsid w:val="001F13DE"/>
    <w:rsid w:val="0020374C"/>
    <w:rsid w:val="00211299"/>
    <w:rsid w:val="00223A6E"/>
    <w:rsid w:val="00266954"/>
    <w:rsid w:val="0028572E"/>
    <w:rsid w:val="00290EBA"/>
    <w:rsid w:val="002C2BB7"/>
    <w:rsid w:val="002D74C6"/>
    <w:rsid w:val="002F2DA5"/>
    <w:rsid w:val="002F65FB"/>
    <w:rsid w:val="00312E0D"/>
    <w:rsid w:val="00341A75"/>
    <w:rsid w:val="003565ED"/>
    <w:rsid w:val="00373A4D"/>
    <w:rsid w:val="00391D4A"/>
    <w:rsid w:val="003B7DFC"/>
    <w:rsid w:val="003C1240"/>
    <w:rsid w:val="003D5610"/>
    <w:rsid w:val="003E1E10"/>
    <w:rsid w:val="003E34E8"/>
    <w:rsid w:val="003F6526"/>
    <w:rsid w:val="00423649"/>
    <w:rsid w:val="00435D49"/>
    <w:rsid w:val="0045171E"/>
    <w:rsid w:val="004529CA"/>
    <w:rsid w:val="004577F5"/>
    <w:rsid w:val="00463DB8"/>
    <w:rsid w:val="00472DAD"/>
    <w:rsid w:val="0048170C"/>
    <w:rsid w:val="00490D24"/>
    <w:rsid w:val="00492EC2"/>
    <w:rsid w:val="004C7C42"/>
    <w:rsid w:val="004F565E"/>
    <w:rsid w:val="0050679A"/>
    <w:rsid w:val="00512BC2"/>
    <w:rsid w:val="0051513B"/>
    <w:rsid w:val="00521DE0"/>
    <w:rsid w:val="00522CE1"/>
    <w:rsid w:val="00536EE2"/>
    <w:rsid w:val="00560DC8"/>
    <w:rsid w:val="00562C00"/>
    <w:rsid w:val="005646FE"/>
    <w:rsid w:val="005660AD"/>
    <w:rsid w:val="0057685D"/>
    <w:rsid w:val="00585684"/>
    <w:rsid w:val="005A58CB"/>
    <w:rsid w:val="005B3BFA"/>
    <w:rsid w:val="005C0F2A"/>
    <w:rsid w:val="005D0AA5"/>
    <w:rsid w:val="005D7E49"/>
    <w:rsid w:val="005E0D11"/>
    <w:rsid w:val="005F53FE"/>
    <w:rsid w:val="0060540C"/>
    <w:rsid w:val="006071F0"/>
    <w:rsid w:val="00630F48"/>
    <w:rsid w:val="00667EF4"/>
    <w:rsid w:val="00680587"/>
    <w:rsid w:val="006825D1"/>
    <w:rsid w:val="00685C7E"/>
    <w:rsid w:val="0069125A"/>
    <w:rsid w:val="00697B53"/>
    <w:rsid w:val="006B1A79"/>
    <w:rsid w:val="006B242E"/>
    <w:rsid w:val="006C248F"/>
    <w:rsid w:val="006D7864"/>
    <w:rsid w:val="006E3A59"/>
    <w:rsid w:val="0070145B"/>
    <w:rsid w:val="00791F94"/>
    <w:rsid w:val="007A39D4"/>
    <w:rsid w:val="007A5CAC"/>
    <w:rsid w:val="007B1AE3"/>
    <w:rsid w:val="007C469D"/>
    <w:rsid w:val="007E4D7E"/>
    <w:rsid w:val="007F0886"/>
    <w:rsid w:val="00830B07"/>
    <w:rsid w:val="00834F28"/>
    <w:rsid w:val="0084336A"/>
    <w:rsid w:val="00867BBB"/>
    <w:rsid w:val="008B4B72"/>
    <w:rsid w:val="008D08F9"/>
    <w:rsid w:val="008F248E"/>
    <w:rsid w:val="00915CA7"/>
    <w:rsid w:val="00915FD2"/>
    <w:rsid w:val="00943DA9"/>
    <w:rsid w:val="0094609D"/>
    <w:rsid w:val="009674E9"/>
    <w:rsid w:val="0097705F"/>
    <w:rsid w:val="00984703"/>
    <w:rsid w:val="00986C71"/>
    <w:rsid w:val="009A330B"/>
    <w:rsid w:val="009C6AEE"/>
    <w:rsid w:val="009D5AF4"/>
    <w:rsid w:val="009E6749"/>
    <w:rsid w:val="009F1A88"/>
    <w:rsid w:val="009F1B00"/>
    <w:rsid w:val="00A215AC"/>
    <w:rsid w:val="00A21A25"/>
    <w:rsid w:val="00A30A87"/>
    <w:rsid w:val="00A31877"/>
    <w:rsid w:val="00A45A91"/>
    <w:rsid w:val="00A45FA2"/>
    <w:rsid w:val="00A512CE"/>
    <w:rsid w:val="00A515B6"/>
    <w:rsid w:val="00A524DE"/>
    <w:rsid w:val="00A62E08"/>
    <w:rsid w:val="00A74173"/>
    <w:rsid w:val="00A82E49"/>
    <w:rsid w:val="00AA53F7"/>
    <w:rsid w:val="00AA55FA"/>
    <w:rsid w:val="00AA66BC"/>
    <w:rsid w:val="00AB5BB2"/>
    <w:rsid w:val="00AD7382"/>
    <w:rsid w:val="00AE1424"/>
    <w:rsid w:val="00AF72F6"/>
    <w:rsid w:val="00B31D8B"/>
    <w:rsid w:val="00B36170"/>
    <w:rsid w:val="00B4628A"/>
    <w:rsid w:val="00B804D2"/>
    <w:rsid w:val="00B806BF"/>
    <w:rsid w:val="00BC1360"/>
    <w:rsid w:val="00BD2CEF"/>
    <w:rsid w:val="00BF3598"/>
    <w:rsid w:val="00BF790E"/>
    <w:rsid w:val="00C11E91"/>
    <w:rsid w:val="00C66BB1"/>
    <w:rsid w:val="00CA563F"/>
    <w:rsid w:val="00CA5B25"/>
    <w:rsid w:val="00CC684B"/>
    <w:rsid w:val="00D05A3C"/>
    <w:rsid w:val="00D1200B"/>
    <w:rsid w:val="00D13D0F"/>
    <w:rsid w:val="00D46EF2"/>
    <w:rsid w:val="00D666F2"/>
    <w:rsid w:val="00D734BE"/>
    <w:rsid w:val="00D76898"/>
    <w:rsid w:val="00D81F57"/>
    <w:rsid w:val="00D9177D"/>
    <w:rsid w:val="00D96660"/>
    <w:rsid w:val="00DE3B1D"/>
    <w:rsid w:val="00DE7F8A"/>
    <w:rsid w:val="00DF6FD2"/>
    <w:rsid w:val="00E126B0"/>
    <w:rsid w:val="00E14E93"/>
    <w:rsid w:val="00E15183"/>
    <w:rsid w:val="00E17BAB"/>
    <w:rsid w:val="00E228CF"/>
    <w:rsid w:val="00E43E1F"/>
    <w:rsid w:val="00E532A7"/>
    <w:rsid w:val="00E75BBC"/>
    <w:rsid w:val="00E761EC"/>
    <w:rsid w:val="00E82E3A"/>
    <w:rsid w:val="00EA0281"/>
    <w:rsid w:val="00EA5333"/>
    <w:rsid w:val="00EB1525"/>
    <w:rsid w:val="00EC197A"/>
    <w:rsid w:val="00ED7931"/>
    <w:rsid w:val="00F0725F"/>
    <w:rsid w:val="00F267AD"/>
    <w:rsid w:val="00F41721"/>
    <w:rsid w:val="00F43F64"/>
    <w:rsid w:val="00F501B3"/>
    <w:rsid w:val="00F61B27"/>
    <w:rsid w:val="00F7285C"/>
    <w:rsid w:val="00F805F7"/>
    <w:rsid w:val="00FC5545"/>
    <w:rsid w:val="00FD1187"/>
    <w:rsid w:val="00FE4BFD"/>
    <w:rsid w:val="00FE514E"/>
    <w:rsid w:val="00FF6C29"/>
    <w:rsid w:val="13173896"/>
    <w:rsid w:val="319BB79D"/>
    <w:rsid w:val="53F9A60A"/>
    <w:rsid w:val="5A0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76A0F5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E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4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0" ma:contentTypeDescription="Base Document for C3 Service, do not use." ma:contentTypeScope="" ma:versionID="4af1f5f05c94a6ac28d23d39f5a8f26b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bf171fc5676f813a5aece0b852fd0d57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111</Value>
      <Value>695</Value>
      <Value>213</Value>
      <Value>212</Value>
      <Value>106</Value>
      <Value>221</Value>
      <Value>264</Value>
      <Value>119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a9378ccf-ddb3-47da-9079-98466577ec73</TermId>
        </TermInfo>
      </Terms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 Draft</TermName>
          <TermId xmlns="http://schemas.microsoft.com/office/infopath/2007/PartnerControls">d55176e2-297f-4803-9a17-a2dd392df792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Consumption</TermName>
          <TermId xmlns="http://schemas.microsoft.com/office/infopath/2007/PartnerControls">5776da2c-bedc-406f-b4be-6468a1ae8042</TermId>
        </TermInfo>
      </Terms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Josh Rajkumar</DisplayName>
        <AccountId>3300</AccountId>
        <AccountType/>
      </UserInfo>
    </RGDocumentOwner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Processing/Manufacturing</TermName>
          <TermId xmlns="http://schemas.microsoft.com/office/infopath/2007/PartnerControls">1c168676-521a-4dc1-bd50-d0f5f1da5d44</TermId>
        </TermInfo>
      </Terms>
    </ma148a51080f4fca853803a8fef3201c>
    <_dlc_DocId xmlns="21eff07f-80dc-4c04-b419-b1d735df27d1">RGID-17-1358</_dlc_DocId>
    <_dlc_DocIdUrl xmlns="21eff07f-80dc-4c04-b419-b1d735df27d1">
      <Url>https://piritahi.cohesion.net.nz/Sites/RG/_layouts/15/DocIdRedir.aspx?ID=RGID-17-1358</Url>
      <Description>RGID-17-1358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PingarLastProcessed xmlns="21eff07f-80dc-4c04-b419-b1d735df27d1" xsi:nil="true"/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289-A845-4B57-B710-9346A10AF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BB79-20A9-4A56-84B9-88743F46EAFF}">
  <ds:schemaRefs>
    <ds:schemaRef ds:uri="http://purl.org/dc/elements/1.1/"/>
    <ds:schemaRef ds:uri="http://purl.org/dc/terms/"/>
    <ds:schemaRef ds:uri="21eff07f-80dc-4c04-b419-b1d735df27d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DB7D0-94AB-4A43-AF17-E10448089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77E0D9-60A6-4A18-9165-DBC716ED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 attachment U submissions</vt:lpstr>
    </vt:vector>
  </TitlesOfParts>
  <Company>MAF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 attachment U submissions</dc:title>
  <dc:creator>tomlinsc</dc:creator>
  <cp:keywords/>
  <cp:lastModifiedBy>Josh Rajkumar</cp:lastModifiedBy>
  <cp:revision>24</cp:revision>
  <dcterms:created xsi:type="dcterms:W3CDTF">2017-03-12T20:39:00Z</dcterms:created>
  <dcterms:modified xsi:type="dcterms:W3CDTF">2018-03-15T01:31:00Z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53b324eb-1227-492d-988c-60d8e736e36c</vt:lpwstr>
  </property>
  <property fmtid="{D5CDD505-2E9C-101B-9397-08002B2CF9AE}" pid="32" name="RGProductSector">
    <vt:lpwstr/>
  </property>
  <property fmtid="{D5CDD505-2E9C-101B-9397-08002B2CF9AE}" pid="33" name="RGActivity">
    <vt:lpwstr>106;#Processing/Manufacturing|1c168676-521a-4dc1-bd50-d0f5f1da5d44</vt:lpwstr>
  </property>
  <property fmtid="{D5CDD505-2E9C-101B-9397-08002B2CF9AE}" pid="34" name="RGWIPStatus">
    <vt:lpwstr>111;#Final Draft|d55176e2-297f-4803-9a17-a2dd392df792</vt:lpwstr>
  </property>
  <property fmtid="{D5CDD505-2E9C-101B-9397-08002B2CF9AE}" pid="35" name="RGFolder">
    <vt:lpwstr/>
  </property>
  <property fmtid="{D5CDD505-2E9C-101B-9397-08002B2CF9AE}" pid="36" name="RGEndUse">
    <vt:lpwstr>213;#Human Consumption|5776da2c-bedc-406f-b4be-6468a1ae8042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>221;#New Zealand|a9378ccf-ddb3-47da-9079-98466577ec73</vt:lpwstr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LegacyModifiedBy">
    <vt:lpwstr>AttrilJa</vt:lpwstr>
  </property>
  <property fmtid="{D5CDD505-2E9C-101B-9397-08002B2CF9AE}" pid="41" name="C3MigrationBatch">
    <vt:lpwstr>rna activeStore 3/12/2015 14:49</vt:lpwstr>
  </property>
  <property fmtid="{D5CDD505-2E9C-101B-9397-08002B2CF9AE}" pid="42" name="C3LegacyComments">
    <vt:lpwstr>Folder Path:/FILE_PLAN/INTERNAL MANAGEMENT/Branch Administration/zHistorical Branch Administration pre realignment May 2014/Standards/STA-Branch-wide/Standards Documentation Processes/Requirements and Guidance/Animal Products/Writer's resources
Version Cr</vt:lpwstr>
  </property>
  <property fmtid="{D5CDD505-2E9C-101B-9397-08002B2CF9AE}" pid="43" name="C3LegacyCreatedDate">
    <vt:lpwstr>30/09/2015 11:12:16 a.m.</vt:lpwstr>
  </property>
  <property fmtid="{D5CDD505-2E9C-101B-9397-08002B2CF9AE}" pid="44" name="C3LegacyTags">
    <vt:lpwstr>Management;Administration (Internal)</vt:lpwstr>
  </property>
  <property fmtid="{D5CDD505-2E9C-101B-9397-08002B2CF9AE}" pid="45" name="RGResponsibility">
    <vt:lpwstr>212;#Animal Products|7f53dd7b-03ed-416c-a135-e5271f407679</vt:lpwstr>
  </property>
  <property fmtid="{D5CDD505-2E9C-101B-9397-08002B2CF9AE}" pid="46" name="C3LegacyModifiedDate">
    <vt:lpwstr>5/10/2015 3:22:02 p.m.</vt:lpwstr>
  </property>
  <property fmtid="{D5CDD505-2E9C-101B-9397-08002B2CF9AE}" pid="47" name="C3LegacyDocumentId">
    <vt:lpwstr>090101b380e8bcc2</vt:lpwstr>
  </property>
  <property fmtid="{D5CDD505-2E9C-101B-9397-08002B2CF9AE}" pid="48" name="C3LegacyCreatedBy">
    <vt:lpwstr>AttrilJa</vt:lpwstr>
  </property>
  <property fmtid="{D5CDD505-2E9C-101B-9397-08002B2CF9AE}" pid="49" name="C3LegacyVersionNumber">
    <vt:lpwstr>v1.1</vt:lpwstr>
  </property>
  <property fmtid="{D5CDD505-2E9C-101B-9397-08002B2CF9AE}" pid="50" name="RecordPoint_WorkflowType">
    <vt:lpwstr>ActiveSubmitStub</vt:lpwstr>
  </property>
  <property fmtid="{D5CDD505-2E9C-101B-9397-08002B2CF9AE}" pid="51" name="RecordPoint_ActiveItemSiteId">
    <vt:lpwstr>{e3f6c08f-28b4-4096-a2a4-7a01ab3c929e}</vt:lpwstr>
  </property>
  <property fmtid="{D5CDD505-2E9C-101B-9397-08002B2CF9AE}" pid="52" name="RecordPoint_ActiveItemListId">
    <vt:lpwstr>{5fdf045e-715b-48dc-be54-7266d4814e6b}</vt:lpwstr>
  </property>
  <property fmtid="{D5CDD505-2E9C-101B-9397-08002B2CF9AE}" pid="53" name="RecordPoint_ActiveItemUniqueId">
    <vt:lpwstr>{53b324eb-1227-492d-988c-60d8e736e36c}</vt:lpwstr>
  </property>
  <property fmtid="{D5CDD505-2E9C-101B-9397-08002B2CF9AE}" pid="54" name="RecordPoint_ActiveItemWebId">
    <vt:lpwstr>{21eff07f-80dc-4c04-b419-b1d735df27d1}</vt:lpwstr>
  </property>
  <property fmtid="{D5CDD505-2E9C-101B-9397-08002B2CF9AE}" pid="55" name="C3TopicNote">
    <vt:lpwstr>Policies and Procedures|f2a6324e-bce8-4089-ba04-ee9f833025bf</vt:lpwstr>
  </property>
  <property fmtid="{D5CDD505-2E9C-101B-9397-08002B2CF9AE}" pid="56" name="RecordPoint_SubmissionDate">
    <vt:lpwstr/>
  </property>
  <property fmtid="{D5CDD505-2E9C-101B-9397-08002B2CF9AE}" pid="57" name="RecordPoint_RecordNumberSubmitted">
    <vt:lpwstr>R0002511227</vt:lpwstr>
  </property>
  <property fmtid="{D5CDD505-2E9C-101B-9397-08002B2CF9AE}" pid="58" name="RecordPoint_ActiveItemMoved">
    <vt:lpwstr/>
  </property>
  <property fmtid="{D5CDD505-2E9C-101B-9397-08002B2CF9AE}" pid="59" name="RecordPoint_RecordFormat">
    <vt:lpwstr/>
  </property>
  <property fmtid="{D5CDD505-2E9C-101B-9397-08002B2CF9AE}" pid="60" name="RecordPoint_SubmissionCompleted">
    <vt:lpwstr>2018-03-15T23:59:55.8744214+13:00</vt:lpwstr>
  </property>
</Properties>
</file>