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2B9" w:rsidRPr="009845A7" w:rsidRDefault="004600CD" w:rsidP="009845A7">
      <w:pPr>
        <w:pStyle w:val="Heading1"/>
        <w:jc w:val="center"/>
        <w:rPr>
          <w:rFonts w:asciiTheme="minorHAnsi" w:hAnsiTheme="minorHAnsi"/>
          <w:sz w:val="40"/>
          <w:szCs w:val="40"/>
        </w:rPr>
      </w:pPr>
      <w:bookmarkStart w:id="0" w:name="_GoBack"/>
      <w:r w:rsidRPr="009845A7">
        <w:rPr>
          <w:rFonts w:asciiTheme="minorHAnsi" w:hAnsiTheme="minorHAnsi"/>
          <w:sz w:val="40"/>
          <w:szCs w:val="40"/>
        </w:rPr>
        <w:t xml:space="preserve">Application for an MPI-Approved </w:t>
      </w:r>
      <w:r w:rsidR="009845A7">
        <w:rPr>
          <w:rFonts w:asciiTheme="minorHAnsi" w:eastAsia="MS Mincho" w:hAnsiTheme="minorHAnsi" w:hint="eastAsia"/>
          <w:sz w:val="40"/>
          <w:szCs w:val="40"/>
          <w:lang w:eastAsia="ja-JP"/>
        </w:rPr>
        <w:br/>
      </w:r>
      <w:r w:rsidRPr="009845A7">
        <w:rPr>
          <w:rFonts w:asciiTheme="minorHAnsi" w:hAnsiTheme="minorHAnsi"/>
          <w:sz w:val="40"/>
          <w:szCs w:val="40"/>
        </w:rPr>
        <w:t>New Vehicle or Machinery system</w:t>
      </w:r>
      <w:bookmarkEnd w:id="0"/>
      <w:r w:rsidRPr="009845A7">
        <w:rPr>
          <w:rFonts w:asciiTheme="minorHAnsi" w:hAnsiTheme="minorHAnsi"/>
          <w:sz w:val="40"/>
          <w:szCs w:val="40"/>
        </w:rPr>
        <w:t xml:space="preserve"> - All Countries</w:t>
      </w:r>
    </w:p>
    <w:p w:rsidR="007012B9" w:rsidRPr="007B34E8" w:rsidRDefault="007012B9">
      <w:pPr>
        <w:rPr>
          <w:lang w:eastAsia="ja-JP"/>
        </w:rPr>
      </w:pPr>
    </w:p>
    <w:p w:rsidR="00A26F27" w:rsidRDefault="00EB3109" w:rsidP="00AB0825">
      <w:pPr>
        <w:spacing w:after="0"/>
        <w:jc w:val="center"/>
        <w:rPr>
          <w:rFonts w:ascii="MS Mincho" w:hAnsi="MS Mincho" w:cstheme="majorBidi"/>
          <w:b/>
          <w:color w:val="2E74B5" w:themeColor="accent1" w:themeShade="BF"/>
          <w:sz w:val="30"/>
          <w:szCs w:val="30"/>
          <w:lang w:eastAsia="ja-JP"/>
        </w:rPr>
      </w:pPr>
      <w:r w:rsidRPr="003D3CDC">
        <w:rPr>
          <w:rFonts w:ascii="MS Mincho" w:hAnsi="MS Mincho" w:cstheme="majorBidi"/>
          <w:b/>
          <w:color w:val="2E74B5" w:themeColor="accent1" w:themeShade="BF"/>
          <w:sz w:val="30"/>
          <w:szCs w:val="30"/>
          <w:lang w:eastAsia="ja-JP"/>
        </w:rPr>
        <w:t>新</w:t>
      </w:r>
      <w:r w:rsidR="004600CD" w:rsidRPr="003D3CDC">
        <w:rPr>
          <w:rFonts w:ascii="MS Mincho" w:hAnsi="MS Mincho" w:cstheme="majorBidi"/>
          <w:b/>
          <w:color w:val="2E74B5" w:themeColor="accent1" w:themeShade="BF"/>
          <w:sz w:val="30"/>
          <w:szCs w:val="30"/>
          <w:lang w:eastAsia="ja-JP"/>
        </w:rPr>
        <w:t>車両</w:t>
      </w:r>
      <w:r w:rsidRPr="003D3CDC">
        <w:rPr>
          <w:rFonts w:ascii="MS Mincho" w:hAnsi="MS Mincho" w:cstheme="majorBidi" w:hint="eastAsia"/>
          <w:b/>
          <w:color w:val="2E74B5" w:themeColor="accent1" w:themeShade="BF"/>
          <w:sz w:val="30"/>
          <w:szCs w:val="30"/>
          <w:lang w:eastAsia="ja-JP"/>
        </w:rPr>
        <w:t>・機械</w:t>
      </w:r>
      <w:r w:rsidR="00F56BC2" w:rsidRPr="003D3CDC">
        <w:rPr>
          <w:rFonts w:ascii="MS Mincho" w:hAnsi="MS Mincho" w:cstheme="majorBidi" w:hint="eastAsia"/>
          <w:b/>
          <w:color w:val="2E74B5" w:themeColor="accent1" w:themeShade="BF"/>
          <w:sz w:val="30"/>
          <w:szCs w:val="30"/>
          <w:lang w:eastAsia="ja-JP"/>
        </w:rPr>
        <w:t>輸出のための</w:t>
      </w:r>
      <w:r w:rsidR="00AB0825">
        <w:rPr>
          <w:rFonts w:ascii="MS Mincho" w:hAnsi="MS Mincho" w:cstheme="majorBidi"/>
          <w:b/>
          <w:color w:val="2E74B5" w:themeColor="accent1" w:themeShade="BF"/>
          <w:sz w:val="30"/>
          <w:szCs w:val="30"/>
          <w:lang w:eastAsia="ja-JP"/>
        </w:rPr>
        <w:br/>
      </w:r>
      <w:r w:rsidR="00AB0825" w:rsidRPr="003D3CDC">
        <w:rPr>
          <w:rFonts w:ascii="MS Mincho" w:hAnsi="MS Mincho" w:cstheme="majorBidi" w:hint="eastAsia"/>
          <w:b/>
          <w:color w:val="2E74B5" w:themeColor="accent1" w:themeShade="BF"/>
          <w:sz w:val="30"/>
          <w:szCs w:val="30"/>
          <w:lang w:eastAsia="ja-JP"/>
        </w:rPr>
        <w:t xml:space="preserve">ニュージーランド第一次産業省  (MPI)　</w:t>
      </w:r>
      <w:r w:rsidR="00AB0825">
        <w:rPr>
          <w:rFonts w:ascii="MS Mincho" w:hAnsi="MS Mincho" w:cstheme="majorBidi" w:hint="eastAsia"/>
          <w:b/>
          <w:color w:val="2E74B5" w:themeColor="accent1" w:themeShade="BF"/>
          <w:sz w:val="30"/>
          <w:szCs w:val="30"/>
          <w:lang w:eastAsia="ja-JP"/>
        </w:rPr>
        <w:t>による</w:t>
      </w:r>
    </w:p>
    <w:p w:rsidR="007012B9" w:rsidRPr="003D3CDC" w:rsidRDefault="00AB0825" w:rsidP="00AB0825">
      <w:pPr>
        <w:spacing w:after="0"/>
        <w:jc w:val="center"/>
        <w:rPr>
          <w:rFonts w:ascii="MS Mincho" w:hAnsi="MS Mincho"/>
          <w:b/>
          <w:lang w:eastAsia="ja-JP"/>
        </w:rPr>
      </w:pPr>
      <w:r>
        <w:rPr>
          <w:rFonts w:ascii="MS Mincho" w:hAnsi="MS Mincho" w:cstheme="majorBidi" w:hint="eastAsia"/>
          <w:b/>
          <w:color w:val="2E74B5" w:themeColor="accent1" w:themeShade="BF"/>
          <w:sz w:val="30"/>
          <w:szCs w:val="30"/>
          <w:lang w:eastAsia="ja-JP"/>
        </w:rPr>
        <w:t>システム認定申請書</w:t>
      </w:r>
      <w:r>
        <w:rPr>
          <w:rFonts w:ascii="MS Mincho" w:hAnsi="MS Mincho" w:cstheme="majorBidi" w:hint="eastAsia"/>
          <w:b/>
          <w:color w:val="2E74B5" w:themeColor="accent1" w:themeShade="BF"/>
          <w:sz w:val="30"/>
          <w:szCs w:val="30"/>
          <w:lang w:eastAsia="ja-JP"/>
        </w:rPr>
        <w:br/>
      </w:r>
      <w:r w:rsidR="00F56BC2" w:rsidRPr="003D3CDC">
        <w:rPr>
          <w:rFonts w:ascii="MS Mincho" w:hAnsi="MS Mincho" w:cstheme="majorBidi" w:hint="eastAsia"/>
          <w:b/>
          <w:color w:val="2E74B5" w:themeColor="accent1" w:themeShade="BF"/>
          <w:sz w:val="30"/>
          <w:szCs w:val="30"/>
          <w:lang w:eastAsia="ja-JP"/>
        </w:rPr>
        <w:t>（</w:t>
      </w:r>
      <w:r w:rsidR="001868F2" w:rsidRPr="003D3CDC">
        <w:rPr>
          <w:rFonts w:ascii="MS Mincho" w:hAnsi="MS Mincho" w:cstheme="majorBidi" w:hint="eastAsia"/>
          <w:b/>
          <w:color w:val="2E74B5" w:themeColor="accent1" w:themeShade="BF"/>
          <w:sz w:val="30"/>
          <w:szCs w:val="30"/>
          <w:lang w:eastAsia="ja-JP"/>
        </w:rPr>
        <w:t>各国</w:t>
      </w:r>
      <w:r w:rsidR="00F56BC2" w:rsidRPr="003D3CDC">
        <w:rPr>
          <w:rFonts w:ascii="MS Mincho" w:hAnsi="MS Mincho" w:cstheme="majorBidi" w:hint="eastAsia"/>
          <w:b/>
          <w:color w:val="2E74B5" w:themeColor="accent1" w:themeShade="BF"/>
          <w:sz w:val="30"/>
          <w:szCs w:val="30"/>
          <w:lang w:eastAsia="ja-JP"/>
        </w:rPr>
        <w:t>共通）</w:t>
      </w:r>
    </w:p>
    <w:p w:rsidR="007012B9" w:rsidRDefault="007012B9">
      <w:pPr>
        <w:rPr>
          <w:lang w:eastAsia="ja-JP"/>
        </w:rPr>
      </w:pPr>
    </w:p>
    <w:p w:rsidR="007012B9" w:rsidRDefault="004600CD" w:rsidP="00503E33">
      <w:pPr>
        <w:spacing w:after="0"/>
      </w:pPr>
      <w:r>
        <w:t xml:space="preserve">This application form is for manufacturers exporting new vehicles and/or machinery from all countries to New Zealand and wish to have an MPI-Approved New Vehicle or Machinery System. This form also provides guidance around reducing the risk of biosecurity contamination within the vehicle or machinery supply chain. </w:t>
      </w:r>
    </w:p>
    <w:p w:rsidR="00503E33" w:rsidRDefault="00503E33" w:rsidP="00503E33">
      <w:pPr>
        <w:spacing w:after="0"/>
        <w:rPr>
          <w:lang w:eastAsia="ja-JP"/>
        </w:rPr>
      </w:pPr>
    </w:p>
    <w:p w:rsidR="00657CE7" w:rsidRDefault="004600CD" w:rsidP="00503E33">
      <w:pPr>
        <w:spacing w:after="0"/>
        <w:rPr>
          <w:lang w:eastAsia="ja-JP"/>
        </w:rPr>
      </w:pPr>
      <w:r>
        <w:rPr>
          <w:lang w:eastAsia="ja-JP"/>
        </w:rPr>
        <w:t>この申請書は、</w:t>
      </w:r>
      <w:r w:rsidR="001868F2">
        <w:rPr>
          <w:lang w:eastAsia="ja-JP"/>
        </w:rPr>
        <w:t>ニュージーランド向け新車両</w:t>
      </w:r>
      <w:r w:rsidR="001868F2">
        <w:rPr>
          <w:rFonts w:hint="eastAsia"/>
          <w:lang w:eastAsia="ja-JP"/>
        </w:rPr>
        <w:t>・</w:t>
      </w:r>
      <w:r w:rsidR="001868F2">
        <w:rPr>
          <w:lang w:eastAsia="ja-JP"/>
        </w:rPr>
        <w:t>機械を輸出する製造</w:t>
      </w:r>
      <w:r>
        <w:rPr>
          <w:lang w:eastAsia="ja-JP"/>
        </w:rPr>
        <w:t>者が、</w:t>
      </w:r>
      <w:r w:rsidR="00503E33" w:rsidRPr="00503E33">
        <w:rPr>
          <w:rFonts w:hint="eastAsia"/>
          <w:lang w:eastAsia="ja-JP"/>
        </w:rPr>
        <w:t>自社のバイオセキュリティ汚染リスク管理システム</w:t>
      </w:r>
      <w:r w:rsidR="00503E33">
        <w:rPr>
          <w:rFonts w:hint="eastAsia"/>
          <w:lang w:eastAsia="ja-JP"/>
        </w:rPr>
        <w:t>に対し</w:t>
      </w:r>
      <w:r w:rsidR="001868F2">
        <w:rPr>
          <w:rFonts w:hint="eastAsia"/>
          <w:lang w:eastAsia="ja-JP"/>
        </w:rPr>
        <w:t>ニュージーランド</w:t>
      </w:r>
      <w:r>
        <w:rPr>
          <w:lang w:eastAsia="ja-JP"/>
        </w:rPr>
        <w:t>第一次産業省（</w:t>
      </w:r>
      <w:r w:rsidR="00981BA5">
        <w:rPr>
          <w:lang w:eastAsia="ja-JP"/>
        </w:rPr>
        <w:t>Ministry for Primary Industries</w:t>
      </w:r>
      <w:r w:rsidR="00981BA5">
        <w:rPr>
          <w:rFonts w:hint="eastAsia"/>
          <w:lang w:eastAsia="ja-JP"/>
        </w:rPr>
        <w:t>以下</w:t>
      </w:r>
      <w:r w:rsidR="00FB522E">
        <w:rPr>
          <w:rFonts w:hint="eastAsia"/>
          <w:lang w:eastAsia="ja-JP"/>
        </w:rPr>
        <w:t>ＭＰＩ</w:t>
      </w:r>
      <w:r w:rsidR="004B19E6">
        <w:rPr>
          <w:rFonts w:hint="eastAsia"/>
          <w:lang w:eastAsia="ja-JP"/>
        </w:rPr>
        <w:t>という</w:t>
      </w:r>
      <w:r w:rsidR="00122A96">
        <w:rPr>
          <w:rFonts w:hint="eastAsia"/>
          <w:lang w:eastAsia="ja-JP"/>
        </w:rPr>
        <w:t>）</w:t>
      </w:r>
      <w:r w:rsidR="001868F2">
        <w:rPr>
          <w:rFonts w:hint="eastAsia"/>
          <w:lang w:eastAsia="ja-JP"/>
        </w:rPr>
        <w:t>の認定を受けるためのものです。</w:t>
      </w:r>
      <w:r w:rsidR="003D3CDC">
        <w:rPr>
          <w:rFonts w:hint="eastAsia"/>
          <w:lang w:eastAsia="ja-JP"/>
        </w:rPr>
        <w:t>この書類の後半には</w:t>
      </w:r>
      <w:r>
        <w:rPr>
          <w:lang w:eastAsia="ja-JP"/>
        </w:rPr>
        <w:t>サプライチェーン</w:t>
      </w:r>
      <w:r w:rsidR="003D3CDC">
        <w:rPr>
          <w:rFonts w:hint="eastAsia"/>
          <w:lang w:eastAsia="ja-JP"/>
        </w:rPr>
        <w:t>を通したバイオセキュリティ</w:t>
      </w:r>
      <w:r w:rsidR="003D3CDC">
        <w:rPr>
          <w:lang w:eastAsia="ja-JP"/>
        </w:rPr>
        <w:t>汚染</w:t>
      </w:r>
      <w:r>
        <w:rPr>
          <w:lang w:eastAsia="ja-JP"/>
        </w:rPr>
        <w:t>リスク</w:t>
      </w:r>
      <w:r w:rsidR="003D3CDC">
        <w:rPr>
          <w:rFonts w:hint="eastAsia"/>
          <w:lang w:eastAsia="ja-JP"/>
        </w:rPr>
        <w:t>軽減のための</w:t>
      </w:r>
      <w:r>
        <w:rPr>
          <w:lang w:eastAsia="ja-JP"/>
        </w:rPr>
        <w:t>ガイダンス</w:t>
      </w:r>
      <w:r w:rsidR="00503E33">
        <w:rPr>
          <w:rFonts w:hint="eastAsia"/>
          <w:lang w:eastAsia="ja-JP"/>
        </w:rPr>
        <w:t>も</w:t>
      </w:r>
      <w:r w:rsidR="003D3CDC">
        <w:rPr>
          <w:rFonts w:hint="eastAsia"/>
          <w:lang w:eastAsia="ja-JP"/>
        </w:rPr>
        <w:t>添付されています</w:t>
      </w:r>
      <w:r>
        <w:rPr>
          <w:lang w:eastAsia="ja-JP"/>
        </w:rPr>
        <w:t>。</w:t>
      </w:r>
    </w:p>
    <w:p w:rsidR="003D3CDC" w:rsidRDefault="003D3CDC" w:rsidP="00503E33">
      <w:pPr>
        <w:spacing w:after="0"/>
        <w:rPr>
          <w:lang w:eastAsia="ja-JP"/>
        </w:rPr>
      </w:pPr>
    </w:p>
    <w:p w:rsidR="007012B9" w:rsidRDefault="004600CD" w:rsidP="00503E33">
      <w:pPr>
        <w:spacing w:after="0"/>
      </w:pPr>
      <w:r>
        <w:t xml:space="preserve">MPI will evaluate this application and may approve a system based on whether the risk management measures used to prevent biosecurity contamination are appropriate. </w:t>
      </w:r>
    </w:p>
    <w:p w:rsidR="00503E33" w:rsidRDefault="00503E33" w:rsidP="00503E33">
      <w:pPr>
        <w:spacing w:after="0"/>
        <w:rPr>
          <w:lang w:eastAsia="ja-JP"/>
        </w:rPr>
      </w:pPr>
    </w:p>
    <w:p w:rsidR="00657CE7" w:rsidRDefault="00981BA5" w:rsidP="00503E33">
      <w:pPr>
        <w:spacing w:after="0"/>
        <w:rPr>
          <w:lang w:eastAsia="ja-JP"/>
        </w:rPr>
      </w:pPr>
      <w:r>
        <w:rPr>
          <w:rFonts w:hint="eastAsia"/>
          <w:lang w:eastAsia="ja-JP"/>
        </w:rPr>
        <w:t>ＭＰＩ</w:t>
      </w:r>
      <w:r w:rsidR="003D3CDC">
        <w:rPr>
          <w:lang w:eastAsia="ja-JP"/>
        </w:rPr>
        <w:t>は</w:t>
      </w:r>
      <w:r w:rsidR="004600CD">
        <w:rPr>
          <w:lang w:eastAsia="ja-JP"/>
        </w:rPr>
        <w:t>提出された申請書</w:t>
      </w:r>
      <w:r w:rsidR="003D3CDC">
        <w:rPr>
          <w:rFonts w:hint="eastAsia"/>
          <w:lang w:eastAsia="ja-JP"/>
        </w:rPr>
        <w:t>をもとに</w:t>
      </w:r>
      <w:r w:rsidR="00AB0825">
        <w:rPr>
          <w:rFonts w:hint="eastAsia"/>
          <w:lang w:eastAsia="ja-JP"/>
        </w:rPr>
        <w:t>運用されているリスク管理措置がバイオセキュリティ</w:t>
      </w:r>
      <w:r w:rsidR="00AB0825">
        <w:rPr>
          <w:lang w:eastAsia="ja-JP"/>
        </w:rPr>
        <w:t>汚染を防除する</w:t>
      </w:r>
      <w:r w:rsidR="00503E33">
        <w:rPr>
          <w:rFonts w:hint="eastAsia"/>
          <w:lang w:eastAsia="ja-JP"/>
        </w:rPr>
        <w:t>のに適切</w:t>
      </w:r>
      <w:r w:rsidR="00AB0825">
        <w:rPr>
          <w:rFonts w:hint="eastAsia"/>
          <w:lang w:eastAsia="ja-JP"/>
        </w:rPr>
        <w:t>であるかを評価します。</w:t>
      </w:r>
    </w:p>
    <w:p w:rsidR="00AB0825" w:rsidRDefault="00AB0825" w:rsidP="00503E33">
      <w:pPr>
        <w:spacing w:after="0"/>
        <w:rPr>
          <w:lang w:eastAsia="ja-JP"/>
        </w:rPr>
      </w:pPr>
    </w:p>
    <w:p w:rsidR="007012B9" w:rsidRDefault="004600CD" w:rsidP="00503E33">
      <w:pPr>
        <w:spacing w:after="0"/>
      </w:pPr>
      <w:r>
        <w:t xml:space="preserve">If approved, the New Vehicle or Machinery System will be audited by MPI and on-arrival verification activities in New Zealand will occur to ensure the system is effective in ensuring the outcome of MPI’s </w:t>
      </w:r>
      <w:hyperlink r:id="rId11">
        <w:r>
          <w:rPr>
            <w:rStyle w:val="InternetLink"/>
          </w:rPr>
          <w:t>Vehicle, Machinery and Tyres Import Health Standard (IHS).</w:t>
        </w:r>
      </w:hyperlink>
    </w:p>
    <w:p w:rsidR="00503E33" w:rsidRDefault="00503E33" w:rsidP="00503E33">
      <w:pPr>
        <w:spacing w:after="0"/>
        <w:rPr>
          <w:lang w:eastAsia="ja-JP"/>
        </w:rPr>
      </w:pPr>
    </w:p>
    <w:p w:rsidR="007012B9" w:rsidRDefault="00A26F27" w:rsidP="00503E33">
      <w:pPr>
        <w:spacing w:after="0"/>
        <w:rPr>
          <w:lang w:eastAsia="ja-JP"/>
        </w:rPr>
      </w:pPr>
      <w:r>
        <w:rPr>
          <w:rFonts w:hint="eastAsia"/>
          <w:lang w:eastAsia="ja-JP"/>
        </w:rPr>
        <w:t>リスク</w:t>
      </w:r>
      <w:r w:rsidR="006E24CF">
        <w:rPr>
          <w:rFonts w:hint="eastAsia"/>
          <w:lang w:eastAsia="ja-JP"/>
        </w:rPr>
        <w:t>管理システムが認定された</w:t>
      </w:r>
      <w:r w:rsidR="00981BA5">
        <w:rPr>
          <w:lang w:eastAsia="ja-JP"/>
        </w:rPr>
        <w:t>場合</w:t>
      </w:r>
      <w:r w:rsidR="00981BA5">
        <w:rPr>
          <w:rFonts w:hint="eastAsia"/>
          <w:lang w:eastAsia="ja-JP"/>
        </w:rPr>
        <w:t>には</w:t>
      </w:r>
      <w:r w:rsidR="00F41A1A">
        <w:rPr>
          <w:rFonts w:hint="eastAsia"/>
          <w:lang w:eastAsia="ja-JP"/>
        </w:rPr>
        <w:t>、</w:t>
      </w:r>
      <w:r w:rsidR="00981BA5">
        <w:rPr>
          <w:rFonts w:hint="eastAsia"/>
          <w:lang w:eastAsia="ja-JP"/>
        </w:rPr>
        <w:t>ＭＰＩ</w:t>
      </w:r>
      <w:r w:rsidR="00F41A1A">
        <w:rPr>
          <w:rFonts w:hint="eastAsia"/>
          <w:lang w:eastAsia="ja-JP"/>
        </w:rPr>
        <w:t>による</w:t>
      </w:r>
      <w:r w:rsidR="004600CD">
        <w:rPr>
          <w:lang w:eastAsia="ja-JP"/>
        </w:rPr>
        <w:t>監査</w:t>
      </w:r>
      <w:r w:rsidR="00F41A1A">
        <w:rPr>
          <w:rFonts w:hint="eastAsia"/>
          <w:lang w:eastAsia="ja-JP"/>
        </w:rPr>
        <w:t>と</w:t>
      </w:r>
      <w:r w:rsidR="00F41A1A">
        <w:rPr>
          <w:lang w:eastAsia="ja-JP"/>
        </w:rPr>
        <w:t>ニュージーランド到着時の検査を実施し、システムが</w:t>
      </w:r>
      <w:r w:rsidR="00F41A1A">
        <w:rPr>
          <w:rFonts w:hint="eastAsia"/>
          <w:lang w:eastAsia="ja-JP"/>
        </w:rPr>
        <w:t>ＭＰＩ</w:t>
      </w:r>
      <w:r w:rsidR="004600CD">
        <w:rPr>
          <w:lang w:eastAsia="ja-JP"/>
        </w:rPr>
        <w:t>が定める「車両</w:t>
      </w:r>
      <w:r w:rsidR="00F41A1A">
        <w:rPr>
          <w:rFonts w:hint="eastAsia"/>
          <w:lang w:eastAsia="ja-JP"/>
        </w:rPr>
        <w:t>・</w:t>
      </w:r>
      <w:r w:rsidR="004600CD">
        <w:rPr>
          <w:lang w:eastAsia="ja-JP"/>
        </w:rPr>
        <w:t>機械</w:t>
      </w:r>
      <w:r w:rsidR="00F41A1A">
        <w:rPr>
          <w:rFonts w:hint="eastAsia"/>
          <w:lang w:eastAsia="ja-JP"/>
        </w:rPr>
        <w:t>および</w:t>
      </w:r>
      <w:r w:rsidR="004600CD">
        <w:rPr>
          <w:lang w:eastAsia="ja-JP"/>
        </w:rPr>
        <w:t>タイヤ輸入衛生基準</w:t>
      </w:r>
      <w:r w:rsidR="004B19E6">
        <w:rPr>
          <w:rFonts w:hint="eastAsia"/>
          <w:lang w:eastAsia="ja-JP"/>
        </w:rPr>
        <w:t>（以下ＩＨＳという）</w:t>
      </w:r>
      <w:r w:rsidR="004600CD">
        <w:rPr>
          <w:lang w:eastAsia="ja-JP"/>
        </w:rPr>
        <w:t>」を</w:t>
      </w:r>
      <w:r w:rsidR="00793832">
        <w:rPr>
          <w:rFonts w:hint="eastAsia"/>
          <w:lang w:eastAsia="ja-JP"/>
        </w:rPr>
        <w:t>確実に</w:t>
      </w:r>
      <w:r w:rsidR="00503E33">
        <w:rPr>
          <w:lang w:eastAsia="ja-JP"/>
        </w:rPr>
        <w:t>満</w:t>
      </w:r>
      <w:r w:rsidR="00503E33">
        <w:rPr>
          <w:rFonts w:hint="eastAsia"/>
          <w:lang w:eastAsia="ja-JP"/>
        </w:rPr>
        <w:t>たすのに</w:t>
      </w:r>
      <w:r w:rsidR="002B6C55">
        <w:rPr>
          <w:lang w:eastAsia="ja-JP"/>
        </w:rPr>
        <w:t>効果的</w:t>
      </w:r>
      <w:r w:rsidR="00793832">
        <w:rPr>
          <w:rFonts w:hint="eastAsia"/>
          <w:lang w:eastAsia="ja-JP"/>
        </w:rPr>
        <w:t>である</w:t>
      </w:r>
      <w:r w:rsidR="00503E33">
        <w:rPr>
          <w:rFonts w:hint="eastAsia"/>
          <w:lang w:eastAsia="ja-JP"/>
        </w:rPr>
        <w:t>かを</w:t>
      </w:r>
      <w:r w:rsidR="002B6C55">
        <w:rPr>
          <w:rFonts w:hint="eastAsia"/>
          <w:lang w:eastAsia="ja-JP"/>
        </w:rPr>
        <w:t>検証</w:t>
      </w:r>
      <w:r w:rsidR="004600CD">
        <w:rPr>
          <w:lang w:eastAsia="ja-JP"/>
        </w:rPr>
        <w:t>します。</w:t>
      </w:r>
    </w:p>
    <w:p w:rsidR="00657CE7" w:rsidRDefault="00657CE7" w:rsidP="00503E33">
      <w:pPr>
        <w:spacing w:after="0"/>
        <w:rPr>
          <w:lang w:eastAsia="ja-JP"/>
        </w:rPr>
      </w:pPr>
    </w:p>
    <w:p w:rsidR="007012B9" w:rsidRDefault="004600CD" w:rsidP="00503E33">
      <w:pPr>
        <w:spacing w:after="0"/>
      </w:pPr>
      <w:r>
        <w:t>An MPI-Approved New Vehicle or Machinery System may be cancelled if it fails to ensure vehicles or machinery arrive in New Zealand free of biosecurity contamination.  Biosecurity contamination includes plant material, seeds, soil and live insects or animals as described in the IHS.</w:t>
      </w:r>
    </w:p>
    <w:p w:rsidR="00503E33" w:rsidRDefault="00503E33">
      <w:pPr>
        <w:rPr>
          <w:lang w:eastAsia="ja-JP"/>
        </w:rPr>
      </w:pPr>
    </w:p>
    <w:p w:rsidR="007012B9" w:rsidRDefault="00503E33">
      <w:pPr>
        <w:rPr>
          <w:lang w:eastAsia="ja-JP"/>
        </w:rPr>
      </w:pPr>
      <w:r>
        <w:rPr>
          <w:rFonts w:hint="eastAsia"/>
          <w:lang w:eastAsia="ja-JP"/>
        </w:rPr>
        <w:t>ＭＰＩによる</w:t>
      </w:r>
      <w:r w:rsidR="004600CD">
        <w:rPr>
          <w:lang w:eastAsia="ja-JP"/>
        </w:rPr>
        <w:t>新車両</w:t>
      </w:r>
      <w:r w:rsidR="000151C3">
        <w:rPr>
          <w:rFonts w:hint="eastAsia"/>
          <w:lang w:eastAsia="ja-JP"/>
        </w:rPr>
        <w:t>・</w:t>
      </w:r>
      <w:r w:rsidR="004600CD">
        <w:rPr>
          <w:lang w:eastAsia="ja-JP"/>
        </w:rPr>
        <w:t>機械</w:t>
      </w:r>
      <w:r w:rsidR="00A26F27">
        <w:rPr>
          <w:rFonts w:hint="eastAsia"/>
          <w:lang w:eastAsia="ja-JP"/>
        </w:rPr>
        <w:t>のためのリスク管理</w:t>
      </w:r>
      <w:r w:rsidR="004600CD">
        <w:rPr>
          <w:lang w:eastAsia="ja-JP"/>
        </w:rPr>
        <w:t>システム</w:t>
      </w:r>
      <w:r w:rsidR="00A26F27">
        <w:rPr>
          <w:rFonts w:hint="eastAsia"/>
          <w:lang w:eastAsia="ja-JP"/>
        </w:rPr>
        <w:t>の認定は、</w:t>
      </w:r>
      <w:r w:rsidR="004600CD">
        <w:rPr>
          <w:lang w:eastAsia="ja-JP"/>
        </w:rPr>
        <w:t>ニュージーランドに到着した車両</w:t>
      </w:r>
      <w:r w:rsidR="00A26F27">
        <w:rPr>
          <w:rFonts w:hint="eastAsia"/>
          <w:lang w:eastAsia="ja-JP"/>
        </w:rPr>
        <w:t>・</w:t>
      </w:r>
      <w:r w:rsidR="00F30E35">
        <w:rPr>
          <w:lang w:eastAsia="ja-JP"/>
        </w:rPr>
        <w:t>機械</w:t>
      </w:r>
      <w:r w:rsidR="00F30E35">
        <w:rPr>
          <w:rFonts w:hint="eastAsia"/>
          <w:lang w:eastAsia="ja-JP"/>
        </w:rPr>
        <w:t>が</w:t>
      </w:r>
      <w:r w:rsidR="004B19E6">
        <w:rPr>
          <w:rFonts w:hint="eastAsia"/>
          <w:lang w:eastAsia="ja-JP"/>
        </w:rPr>
        <w:t>バイオセキュリティ</w:t>
      </w:r>
      <w:r w:rsidR="00F30E35">
        <w:rPr>
          <w:rFonts w:hint="eastAsia"/>
          <w:lang w:eastAsia="ja-JP"/>
        </w:rPr>
        <w:t>汚染されていないこと</w:t>
      </w:r>
      <w:r w:rsidR="00F30E35">
        <w:rPr>
          <w:lang w:eastAsia="ja-JP"/>
        </w:rPr>
        <w:t>が確保できなかった場合に</w:t>
      </w:r>
      <w:r w:rsidR="00F30E35">
        <w:rPr>
          <w:rFonts w:hint="eastAsia"/>
          <w:lang w:eastAsia="ja-JP"/>
        </w:rPr>
        <w:t>は</w:t>
      </w:r>
      <w:r w:rsidR="004600CD">
        <w:rPr>
          <w:lang w:eastAsia="ja-JP"/>
        </w:rPr>
        <w:t>取り消されることがあります。この汚染には、</w:t>
      </w:r>
      <w:r w:rsidR="004B19E6">
        <w:rPr>
          <w:rFonts w:hint="eastAsia"/>
          <w:lang w:eastAsia="ja-JP"/>
        </w:rPr>
        <w:t>ＩＨＳに記述されている</w:t>
      </w:r>
      <w:r>
        <w:rPr>
          <w:rFonts w:hint="eastAsia"/>
          <w:lang w:eastAsia="ja-JP"/>
        </w:rPr>
        <w:t>とおり</w:t>
      </w:r>
      <w:r w:rsidR="004B19E6">
        <w:rPr>
          <w:lang w:eastAsia="ja-JP"/>
        </w:rPr>
        <w:t>植物由来物質</w:t>
      </w:r>
      <w:r w:rsidR="004B19E6">
        <w:rPr>
          <w:rFonts w:hint="eastAsia"/>
          <w:lang w:eastAsia="ja-JP"/>
        </w:rPr>
        <w:t>、</w:t>
      </w:r>
      <w:r w:rsidR="004600CD">
        <w:rPr>
          <w:lang w:eastAsia="ja-JP"/>
        </w:rPr>
        <w:t>種、</w:t>
      </w:r>
      <w:r>
        <w:rPr>
          <w:rFonts w:hint="eastAsia"/>
          <w:lang w:eastAsia="ja-JP"/>
        </w:rPr>
        <w:t>土、生きた虫および動物などが含まれます</w:t>
      </w:r>
      <w:r w:rsidR="004600CD">
        <w:rPr>
          <w:lang w:eastAsia="ja-JP"/>
        </w:rPr>
        <w:t>。</w:t>
      </w:r>
    </w:p>
    <w:p w:rsidR="007012B9" w:rsidRDefault="004600CD" w:rsidP="00503E33">
      <w:pPr>
        <w:spacing w:after="0"/>
      </w:pPr>
      <w:r>
        <w:lastRenderedPageBreak/>
        <w:t xml:space="preserve">Any details obtained for this approval will be kept confidential by MPI and will be used only in assessing criteria for an MPI-Approved New Vehicle or Machinery System. </w:t>
      </w:r>
    </w:p>
    <w:p w:rsidR="00503E33" w:rsidRDefault="00503E33" w:rsidP="00503E33">
      <w:pPr>
        <w:spacing w:after="0"/>
        <w:rPr>
          <w:lang w:eastAsia="ja-JP"/>
        </w:rPr>
      </w:pPr>
    </w:p>
    <w:p w:rsidR="007012B9" w:rsidRDefault="004B19E6" w:rsidP="00503E33">
      <w:pPr>
        <w:spacing w:after="0"/>
        <w:rPr>
          <w:lang w:eastAsia="ja-JP"/>
        </w:rPr>
      </w:pPr>
      <w:r>
        <w:rPr>
          <w:rFonts w:hint="eastAsia"/>
          <w:lang w:eastAsia="ja-JP"/>
        </w:rPr>
        <w:t>本</w:t>
      </w:r>
      <w:r w:rsidR="004600CD">
        <w:rPr>
          <w:lang w:eastAsia="ja-JP"/>
        </w:rPr>
        <w:t>申請書</w:t>
      </w:r>
      <w:r w:rsidR="007B34E8">
        <w:rPr>
          <w:rFonts w:hint="eastAsia"/>
          <w:lang w:eastAsia="ja-JP"/>
        </w:rPr>
        <w:t>によって得られた</w:t>
      </w:r>
      <w:r w:rsidR="004600CD">
        <w:rPr>
          <w:lang w:eastAsia="ja-JP"/>
        </w:rPr>
        <w:t>のすべての情報は</w:t>
      </w:r>
      <w:r w:rsidR="007B34E8">
        <w:rPr>
          <w:rFonts w:hint="eastAsia"/>
          <w:lang w:eastAsia="ja-JP"/>
        </w:rPr>
        <w:t>ＭＰＩ</w:t>
      </w:r>
      <w:r w:rsidR="004600CD">
        <w:rPr>
          <w:lang w:eastAsia="ja-JP"/>
        </w:rPr>
        <w:t>によって機密</w:t>
      </w:r>
      <w:r w:rsidR="007B34E8">
        <w:rPr>
          <w:lang w:eastAsia="ja-JP"/>
        </w:rPr>
        <w:t>扱</w:t>
      </w:r>
      <w:r w:rsidR="007B34E8">
        <w:rPr>
          <w:rFonts w:hint="eastAsia"/>
          <w:lang w:eastAsia="ja-JP"/>
        </w:rPr>
        <w:t>いとされ</w:t>
      </w:r>
      <w:r w:rsidR="004600CD">
        <w:rPr>
          <w:lang w:eastAsia="ja-JP"/>
        </w:rPr>
        <w:t>、新車両</w:t>
      </w:r>
      <w:r w:rsidR="007B34E8">
        <w:rPr>
          <w:rFonts w:hint="eastAsia"/>
          <w:lang w:eastAsia="ja-JP"/>
        </w:rPr>
        <w:t>・</w:t>
      </w:r>
      <w:r w:rsidR="00F25799">
        <w:rPr>
          <w:lang w:eastAsia="ja-JP"/>
        </w:rPr>
        <w:t>機械</w:t>
      </w:r>
      <w:r w:rsidR="00F25799">
        <w:rPr>
          <w:rFonts w:hint="eastAsia"/>
          <w:lang w:eastAsia="ja-JP"/>
        </w:rPr>
        <w:t>のためのリスク管理</w:t>
      </w:r>
      <w:r w:rsidR="009B596F">
        <w:rPr>
          <w:rFonts w:hint="eastAsia"/>
          <w:lang w:eastAsia="ja-JP"/>
        </w:rPr>
        <w:t>システム</w:t>
      </w:r>
      <w:r w:rsidR="004600CD">
        <w:rPr>
          <w:lang w:eastAsia="ja-JP"/>
        </w:rPr>
        <w:t>の</w:t>
      </w:r>
      <w:r w:rsidR="00503E33">
        <w:rPr>
          <w:rFonts w:hint="eastAsia"/>
          <w:lang w:eastAsia="ja-JP"/>
        </w:rPr>
        <w:t>ＭＰＩ認定</w:t>
      </w:r>
      <w:r w:rsidR="004600CD">
        <w:rPr>
          <w:lang w:eastAsia="ja-JP"/>
        </w:rPr>
        <w:t>評価の</w:t>
      </w:r>
      <w:r w:rsidR="009B596F">
        <w:rPr>
          <w:rFonts w:hint="eastAsia"/>
          <w:lang w:eastAsia="ja-JP"/>
        </w:rPr>
        <w:t>ため</w:t>
      </w:r>
      <w:r w:rsidR="00122A96">
        <w:rPr>
          <w:rFonts w:hint="eastAsia"/>
          <w:lang w:eastAsia="ja-JP"/>
        </w:rPr>
        <w:t>に</w:t>
      </w:r>
      <w:r w:rsidR="009B596F">
        <w:rPr>
          <w:rFonts w:hint="eastAsia"/>
          <w:lang w:eastAsia="ja-JP"/>
        </w:rPr>
        <w:t>のみ</w:t>
      </w:r>
      <w:r w:rsidR="004600CD">
        <w:rPr>
          <w:lang w:eastAsia="ja-JP"/>
        </w:rPr>
        <w:t>使われます。</w:t>
      </w:r>
    </w:p>
    <w:p w:rsidR="00657CE7" w:rsidRDefault="00657CE7">
      <w:pPr>
        <w:rPr>
          <w:lang w:eastAsia="ja-JP"/>
        </w:rPr>
      </w:pPr>
    </w:p>
    <w:p w:rsidR="007012B9" w:rsidRDefault="004600CD">
      <w:r>
        <w:t xml:space="preserve">An application fee of $887.70 NZ applies. This covers the desktop evaluation of the proposed New Vehicle and Machinery System.  Additional charges of $102.27 NZ per hour applies for inspection, travel and auditing services in Japan. </w:t>
      </w:r>
    </w:p>
    <w:p w:rsidR="007012B9" w:rsidRDefault="009B596F">
      <w:pPr>
        <w:rPr>
          <w:lang w:eastAsia="ja-JP"/>
        </w:rPr>
      </w:pPr>
      <w:r>
        <w:rPr>
          <w:lang w:eastAsia="ja-JP"/>
        </w:rPr>
        <w:t>申請</w:t>
      </w:r>
      <w:r w:rsidR="00E71A9C">
        <w:rPr>
          <w:rFonts w:hint="eastAsia"/>
          <w:lang w:eastAsia="ja-JP"/>
        </w:rPr>
        <w:t>の</w:t>
      </w:r>
      <w:r w:rsidR="004600CD">
        <w:rPr>
          <w:lang w:eastAsia="ja-JP"/>
        </w:rPr>
        <w:t>書類審査</w:t>
      </w:r>
      <w:r>
        <w:rPr>
          <w:rFonts w:hint="eastAsia"/>
          <w:lang w:eastAsia="ja-JP"/>
        </w:rPr>
        <w:t>費</w:t>
      </w:r>
      <w:r w:rsidR="00E71A9C">
        <w:rPr>
          <w:rFonts w:hint="eastAsia"/>
          <w:lang w:eastAsia="ja-JP"/>
        </w:rPr>
        <w:t>用</w:t>
      </w:r>
      <w:r w:rsidR="004600CD">
        <w:rPr>
          <w:lang w:eastAsia="ja-JP"/>
        </w:rPr>
        <w:t>は</w:t>
      </w:r>
      <w:r>
        <w:rPr>
          <w:rFonts w:hint="eastAsia"/>
          <w:lang w:eastAsia="ja-JP"/>
        </w:rPr>
        <w:t>８８７．７０</w:t>
      </w:r>
      <w:r w:rsidR="004600CD">
        <w:rPr>
          <w:lang w:eastAsia="ja-JP"/>
        </w:rPr>
        <w:t>ニュージーランド</w:t>
      </w:r>
      <w:r w:rsidR="00503E33">
        <w:rPr>
          <w:rFonts w:hint="eastAsia"/>
          <w:lang w:eastAsia="ja-JP"/>
        </w:rPr>
        <w:t>・</w:t>
      </w:r>
      <w:r w:rsidR="004600CD">
        <w:rPr>
          <w:lang w:eastAsia="ja-JP"/>
        </w:rPr>
        <w:t>ドル</w:t>
      </w:r>
      <w:r>
        <w:rPr>
          <w:rFonts w:hint="eastAsia"/>
          <w:lang w:eastAsia="ja-JP"/>
        </w:rPr>
        <w:t>で</w:t>
      </w:r>
      <w:r w:rsidR="00E71A9C">
        <w:rPr>
          <w:lang w:eastAsia="ja-JP"/>
        </w:rPr>
        <w:t>す。</w:t>
      </w:r>
      <w:r>
        <w:rPr>
          <w:rFonts w:hint="eastAsia"/>
          <w:lang w:eastAsia="ja-JP"/>
        </w:rPr>
        <w:t>ＭＰＩ</w:t>
      </w:r>
      <w:r w:rsidR="004600CD">
        <w:rPr>
          <w:lang w:eastAsia="ja-JP"/>
        </w:rPr>
        <w:t>による日本での検査</w:t>
      </w:r>
      <w:r w:rsidR="00E71A9C">
        <w:rPr>
          <w:rFonts w:hint="eastAsia"/>
          <w:lang w:eastAsia="ja-JP"/>
        </w:rPr>
        <w:t>、</w:t>
      </w:r>
      <w:r w:rsidR="004600CD">
        <w:rPr>
          <w:lang w:eastAsia="ja-JP"/>
        </w:rPr>
        <w:t>監査、交通</w:t>
      </w:r>
      <w:r w:rsidR="00E71A9C">
        <w:rPr>
          <w:rFonts w:hint="eastAsia"/>
          <w:lang w:eastAsia="ja-JP"/>
        </w:rPr>
        <w:t>費などは</w:t>
      </w:r>
      <w:r w:rsidR="004600CD">
        <w:rPr>
          <w:lang w:eastAsia="ja-JP"/>
        </w:rPr>
        <w:t>追加で１時間あたり</w:t>
      </w:r>
      <w:r w:rsidR="00E71A9C">
        <w:rPr>
          <w:rFonts w:hint="eastAsia"/>
          <w:lang w:eastAsia="ja-JP"/>
        </w:rPr>
        <w:t>１０２．２７</w:t>
      </w:r>
      <w:r w:rsidR="004600CD">
        <w:rPr>
          <w:lang w:eastAsia="ja-JP"/>
        </w:rPr>
        <w:t>ニュージーランドドル</w:t>
      </w:r>
      <w:r w:rsidR="00503E33">
        <w:rPr>
          <w:rFonts w:hint="eastAsia"/>
          <w:lang w:eastAsia="ja-JP"/>
        </w:rPr>
        <w:t>となります</w:t>
      </w:r>
      <w:r w:rsidR="004600CD">
        <w:rPr>
          <w:lang w:eastAsia="ja-JP"/>
        </w:rPr>
        <w:t>。</w:t>
      </w:r>
    </w:p>
    <w:p w:rsidR="00657CE7" w:rsidRDefault="00657CE7">
      <w:pPr>
        <w:rPr>
          <w:lang w:eastAsia="ja-JP"/>
        </w:rPr>
      </w:pPr>
    </w:p>
    <w:p w:rsidR="007012B9" w:rsidRDefault="004600CD">
      <w:r>
        <w:t xml:space="preserve">For advice or to submit this completed form, please send to </w:t>
      </w:r>
      <w:hyperlink r:id="rId12">
        <w:r>
          <w:rPr>
            <w:rStyle w:val="InternetLink"/>
          </w:rPr>
          <w:t>Standards@mpi.govt.nz</w:t>
        </w:r>
      </w:hyperlink>
      <w:r>
        <w:t xml:space="preserve"> </w:t>
      </w:r>
    </w:p>
    <w:p w:rsidR="007012B9" w:rsidRDefault="00E71A9C">
      <w:pPr>
        <w:rPr>
          <w:lang w:eastAsia="ja-JP"/>
        </w:rPr>
      </w:pPr>
      <w:r>
        <w:rPr>
          <w:rFonts w:hint="eastAsia"/>
          <w:lang w:eastAsia="ja-JP"/>
        </w:rPr>
        <w:t>アドバイスをご希望の方、また</w:t>
      </w:r>
      <w:r w:rsidR="004600CD">
        <w:rPr>
          <w:lang w:eastAsia="ja-JP"/>
        </w:rPr>
        <w:t>記入</w:t>
      </w:r>
      <w:r>
        <w:rPr>
          <w:lang w:eastAsia="ja-JP"/>
        </w:rPr>
        <w:t>書類の提出は下記メール</w:t>
      </w:r>
      <w:r w:rsidR="00034A39">
        <w:rPr>
          <w:rFonts w:hint="eastAsia"/>
          <w:lang w:eastAsia="ja-JP"/>
        </w:rPr>
        <w:t>へご連絡・送信をお願いします。</w:t>
      </w:r>
    </w:p>
    <w:p w:rsidR="007012B9" w:rsidRDefault="00844A4E">
      <w:pPr>
        <w:rPr>
          <w:lang w:eastAsia="ja-JP"/>
        </w:rPr>
      </w:pPr>
      <w:hyperlink r:id="rId13">
        <w:r w:rsidR="004600CD">
          <w:rPr>
            <w:rStyle w:val="InternetLink"/>
          </w:rPr>
          <w:t>Standards@mpi.govt.nz</w:t>
        </w:r>
      </w:hyperlink>
      <w:r w:rsidR="004600CD">
        <w:t xml:space="preserve">　</w:t>
      </w:r>
    </w:p>
    <w:p w:rsidR="007012B9" w:rsidRPr="003B56B0" w:rsidRDefault="00AB5CE0" w:rsidP="00872F47">
      <w:pPr>
        <w:spacing w:after="0" w:line="240" w:lineRule="auto"/>
        <w:rPr>
          <w:color w:val="5B9BD5" w:themeColor="accent1"/>
        </w:rPr>
      </w:pPr>
      <w:r>
        <w:br w:type="page"/>
      </w:r>
      <w:r w:rsidR="004600CD" w:rsidRPr="003B56B0">
        <w:rPr>
          <w:color w:val="5B9BD5" w:themeColor="accent1"/>
          <w:sz w:val="36"/>
          <w:szCs w:val="36"/>
        </w:rPr>
        <w:lastRenderedPageBreak/>
        <w:t>Contact and Details</w:t>
      </w:r>
    </w:p>
    <w:p w:rsidR="007012B9" w:rsidRDefault="007012B9"/>
    <w:tbl>
      <w:tblPr>
        <w:tblW w:w="10065"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66"/>
        <w:gridCol w:w="8199"/>
      </w:tblGrid>
      <w:tr w:rsidR="007012B9">
        <w:trPr>
          <w:trHeight w:val="382"/>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ind w:left="61"/>
            </w:pPr>
            <w:r>
              <w:t>Name of Vehicle or Machinery Manufacturer:</w:t>
            </w:r>
          </w:p>
          <w:p w:rsidR="00657CE7" w:rsidRDefault="00B60997" w:rsidP="00B60997">
            <w:pPr>
              <w:ind w:left="61"/>
              <w:rPr>
                <w:lang w:eastAsia="ja-JP"/>
              </w:rPr>
            </w:pPr>
            <w:r>
              <w:rPr>
                <w:rFonts w:hint="eastAsia"/>
                <w:lang w:eastAsia="ja-JP"/>
              </w:rPr>
              <w:t>車両および</w:t>
            </w:r>
            <w:r>
              <w:rPr>
                <w:lang w:eastAsia="ja-JP"/>
              </w:rPr>
              <w:t>機械製造者</w:t>
            </w:r>
            <w:r>
              <w:rPr>
                <w:rFonts w:hint="eastAsia"/>
                <w:lang w:eastAsia="ja-JP"/>
              </w:rPr>
              <w:t>名：</w:t>
            </w:r>
          </w:p>
        </w:tc>
      </w:tr>
      <w:tr w:rsidR="007012B9">
        <w:trPr>
          <w:trHeight w:val="265"/>
        </w:trPr>
        <w:tc>
          <w:tcPr>
            <w:tcW w:w="18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Contact Person</w:t>
            </w:r>
          </w:p>
          <w:p w:rsidR="007012B9" w:rsidRDefault="00B60997">
            <w:pPr>
              <w:spacing w:after="0" w:line="240" w:lineRule="auto"/>
              <w:ind w:left="61"/>
              <w:rPr>
                <w:lang w:eastAsia="ja-JP"/>
              </w:rPr>
            </w:pPr>
            <w:r>
              <w:rPr>
                <w:rFonts w:hint="eastAsia"/>
                <w:lang w:eastAsia="ja-JP"/>
              </w:rPr>
              <w:t>担当</w:t>
            </w:r>
            <w:r>
              <w:t>者</w:t>
            </w:r>
            <w:r>
              <w:rPr>
                <w:rFonts w:hint="eastAsia"/>
                <w:lang w:eastAsia="ja-JP"/>
              </w:rPr>
              <w:t>名</w:t>
            </w:r>
          </w:p>
        </w:tc>
        <w:tc>
          <w:tcPr>
            <w:tcW w:w="81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trPr>
          <w:trHeight w:val="101"/>
        </w:trPr>
        <w:tc>
          <w:tcPr>
            <w:tcW w:w="18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Position</w:t>
            </w:r>
          </w:p>
          <w:p w:rsidR="007012B9" w:rsidRDefault="004600CD">
            <w:pPr>
              <w:spacing w:after="0" w:line="240" w:lineRule="auto"/>
              <w:ind w:left="61"/>
            </w:pPr>
            <w:r>
              <w:t>役職</w:t>
            </w:r>
          </w:p>
        </w:tc>
        <w:tc>
          <w:tcPr>
            <w:tcW w:w="81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trPr>
          <w:trHeight w:val="352"/>
        </w:trPr>
        <w:tc>
          <w:tcPr>
            <w:tcW w:w="18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Phone</w:t>
            </w:r>
          </w:p>
          <w:p w:rsidR="007012B9" w:rsidRDefault="004600CD">
            <w:pPr>
              <w:spacing w:after="0" w:line="240" w:lineRule="auto"/>
              <w:ind w:left="61"/>
            </w:pPr>
            <w:r>
              <w:t>電話番号</w:t>
            </w:r>
          </w:p>
        </w:tc>
        <w:tc>
          <w:tcPr>
            <w:tcW w:w="81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trPr>
          <w:trHeight w:val="348"/>
        </w:trPr>
        <w:tc>
          <w:tcPr>
            <w:tcW w:w="18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Email</w:t>
            </w:r>
          </w:p>
          <w:p w:rsidR="007012B9" w:rsidRDefault="004600CD">
            <w:pPr>
              <w:spacing w:after="0" w:line="240" w:lineRule="auto"/>
              <w:ind w:left="61"/>
            </w:pPr>
            <w:r>
              <w:t>E</w:t>
            </w:r>
            <w:r>
              <w:t>メール</w:t>
            </w:r>
          </w:p>
        </w:tc>
        <w:tc>
          <w:tcPr>
            <w:tcW w:w="81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trPr>
          <w:trHeight w:val="276"/>
        </w:trPr>
        <w:tc>
          <w:tcPr>
            <w:tcW w:w="18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Address</w:t>
            </w:r>
          </w:p>
          <w:p w:rsidR="007012B9" w:rsidRDefault="004600CD">
            <w:pPr>
              <w:ind w:left="61"/>
            </w:pPr>
            <w:r>
              <w:t>住所</w:t>
            </w:r>
          </w:p>
        </w:tc>
        <w:tc>
          <w:tcPr>
            <w:tcW w:w="81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bl>
    <w:p w:rsidR="007012B9" w:rsidRDefault="007012B9"/>
    <w:tbl>
      <w:tblPr>
        <w:tblW w:w="10114"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75"/>
        <w:gridCol w:w="8239"/>
      </w:tblGrid>
      <w:tr w:rsidR="007012B9" w:rsidTr="00657CE7">
        <w:trPr>
          <w:trHeight w:val="263"/>
        </w:trPr>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 xml:space="preserve">Contact Person in New Zealand </w:t>
            </w:r>
          </w:p>
          <w:p w:rsidR="007012B9" w:rsidRDefault="00B60997">
            <w:pPr>
              <w:spacing w:after="0" w:line="240" w:lineRule="auto"/>
              <w:ind w:left="61"/>
              <w:rPr>
                <w:lang w:eastAsia="ja-JP"/>
              </w:rPr>
            </w:pPr>
            <w:r>
              <w:t>在ニュージーランド</w:t>
            </w:r>
            <w:r>
              <w:rPr>
                <w:rFonts w:hint="eastAsia"/>
                <w:lang w:eastAsia="ja-JP"/>
              </w:rPr>
              <w:t>担当者名</w:t>
            </w:r>
          </w:p>
        </w:tc>
        <w:tc>
          <w:tcPr>
            <w:tcW w:w="8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rsidTr="00657CE7">
        <w:trPr>
          <w:trHeight w:val="100"/>
        </w:trPr>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Position</w:t>
            </w:r>
          </w:p>
          <w:p w:rsidR="007012B9" w:rsidRDefault="004600CD">
            <w:pPr>
              <w:spacing w:after="0" w:line="240" w:lineRule="auto"/>
              <w:ind w:left="61"/>
            </w:pPr>
            <w:r>
              <w:t>役職</w:t>
            </w:r>
          </w:p>
        </w:tc>
        <w:tc>
          <w:tcPr>
            <w:tcW w:w="8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rsidTr="00657CE7">
        <w:trPr>
          <w:trHeight w:val="350"/>
        </w:trPr>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Phone</w:t>
            </w:r>
          </w:p>
          <w:p w:rsidR="007012B9" w:rsidRDefault="004600CD">
            <w:pPr>
              <w:spacing w:after="0" w:line="240" w:lineRule="auto"/>
              <w:ind w:left="61"/>
            </w:pPr>
            <w:r>
              <w:t>電話番号</w:t>
            </w:r>
          </w:p>
        </w:tc>
        <w:tc>
          <w:tcPr>
            <w:tcW w:w="8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rsidTr="00657CE7">
        <w:trPr>
          <w:trHeight w:val="346"/>
        </w:trPr>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Email</w:t>
            </w:r>
          </w:p>
          <w:p w:rsidR="007012B9" w:rsidRDefault="004600CD">
            <w:pPr>
              <w:spacing w:after="0" w:line="240" w:lineRule="auto"/>
              <w:ind w:left="61"/>
            </w:pPr>
            <w:r>
              <w:t>E</w:t>
            </w:r>
            <w:r>
              <w:t>メール</w:t>
            </w:r>
          </w:p>
        </w:tc>
        <w:tc>
          <w:tcPr>
            <w:tcW w:w="8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r w:rsidR="007012B9" w:rsidTr="00657CE7">
        <w:trPr>
          <w:trHeight w:val="274"/>
        </w:trPr>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4600CD">
            <w:pPr>
              <w:spacing w:after="0" w:line="240" w:lineRule="auto"/>
              <w:ind w:left="61"/>
            </w:pPr>
            <w:r>
              <w:t>Address</w:t>
            </w:r>
          </w:p>
          <w:p w:rsidR="007012B9" w:rsidRDefault="004600CD">
            <w:pPr>
              <w:ind w:left="61"/>
            </w:pPr>
            <w:r>
              <w:t>住所</w:t>
            </w:r>
          </w:p>
        </w:tc>
        <w:tc>
          <w:tcPr>
            <w:tcW w:w="8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12B9" w:rsidRDefault="007012B9">
            <w:pPr>
              <w:ind w:left="61"/>
            </w:pPr>
          </w:p>
        </w:tc>
      </w:tr>
    </w:tbl>
    <w:p w:rsidR="00122A96" w:rsidRDefault="00122A96"/>
    <w:p w:rsidR="00122A96" w:rsidRDefault="00122A96" w:rsidP="00122A96">
      <w:pPr>
        <w:rPr>
          <w:lang w:eastAsia="ja-JP"/>
        </w:rPr>
      </w:pPr>
      <w:r>
        <w:br w:type="page"/>
      </w:r>
    </w:p>
    <w:p w:rsidR="00AB5CE0" w:rsidRDefault="00AB5CE0" w:rsidP="00122A96">
      <w:pPr>
        <w:rPr>
          <w:lang w:eastAsia="ja-JP"/>
        </w:rPr>
      </w:pPr>
    </w:p>
    <w:p w:rsidR="00AB5CE0" w:rsidRDefault="00AB5CE0" w:rsidP="00122A96">
      <w:pPr>
        <w:rPr>
          <w:lang w:eastAsia="ja-JP"/>
        </w:rPr>
      </w:pPr>
    </w:p>
    <w:tbl>
      <w:tblPr>
        <w:tblStyle w:val="TableGrid"/>
        <w:tblW w:w="0" w:type="auto"/>
        <w:tblLook w:val="04A0" w:firstRow="1" w:lastRow="0" w:firstColumn="1" w:lastColumn="0" w:noHBand="0" w:noVBand="1"/>
      </w:tblPr>
      <w:tblGrid>
        <w:gridCol w:w="9242"/>
      </w:tblGrid>
      <w:tr w:rsidR="00AB5CE0" w:rsidTr="00513D09">
        <w:tc>
          <w:tcPr>
            <w:tcW w:w="9242" w:type="dxa"/>
          </w:tcPr>
          <w:p w:rsidR="00AB5CE0" w:rsidRPr="00295355" w:rsidRDefault="00AB5CE0" w:rsidP="00513D09">
            <w:pPr>
              <w:rPr>
                <w:b/>
              </w:rPr>
            </w:pPr>
            <w:r w:rsidRPr="009845A7">
              <w:rPr>
                <w:color w:val="5B9BD5" w:themeColor="accent1"/>
                <w:sz w:val="36"/>
                <w:szCs w:val="36"/>
              </w:rPr>
              <w:t>Exporter Details</w:t>
            </w:r>
            <w:r w:rsidRPr="009845A7">
              <w:rPr>
                <w:color w:val="5B9BD5" w:themeColor="accent1"/>
                <w:sz w:val="36"/>
                <w:szCs w:val="36"/>
              </w:rPr>
              <w:t xml:space="preserve">　</w:t>
            </w:r>
            <w:r w:rsidRPr="009845A7">
              <w:rPr>
                <w:rFonts w:hint="eastAsia"/>
                <w:b/>
                <w:color w:val="5B9BD5" w:themeColor="accent1"/>
                <w:sz w:val="28"/>
                <w:szCs w:val="28"/>
              </w:rPr>
              <w:t>輸出内容</w:t>
            </w:r>
          </w:p>
        </w:tc>
      </w:tr>
      <w:tr w:rsidR="00AB5CE0" w:rsidTr="00513D09">
        <w:tc>
          <w:tcPr>
            <w:tcW w:w="9242" w:type="dxa"/>
          </w:tcPr>
          <w:p w:rsidR="00AB5CE0" w:rsidRDefault="00AB5CE0" w:rsidP="00872F47">
            <w:pPr>
              <w:spacing w:after="0" w:line="240" w:lineRule="auto"/>
              <w:ind w:left="709" w:hanging="709"/>
              <w:rPr>
                <w:lang w:eastAsia="ja-JP"/>
              </w:rPr>
            </w:pPr>
            <w:r>
              <w:t>1.</w:t>
            </w:r>
            <w:r>
              <w:tab/>
              <w:t xml:space="preserve">State the approximate annual volume of vehicles or machinery proposed to be exported to New Zealand </w:t>
            </w:r>
            <w:r w:rsidR="00872F47">
              <w:rPr>
                <w:rFonts w:hint="eastAsia"/>
                <w:lang w:eastAsia="ja-JP"/>
              </w:rPr>
              <w:br/>
            </w:r>
            <w:r>
              <w:rPr>
                <w:rFonts w:hint="eastAsia"/>
                <w:lang w:eastAsia="ja-JP"/>
              </w:rPr>
              <w:t>ニュージーランド向け車両・機械の大まかな年間輸出量をご記入ください。</w:t>
            </w:r>
          </w:p>
          <w:p w:rsidR="00872F47" w:rsidRDefault="00872F47" w:rsidP="00513D09">
            <w:pPr>
              <w:rPr>
                <w:lang w:eastAsia="ja-JP"/>
              </w:rPr>
            </w:pPr>
          </w:p>
          <w:p w:rsidR="00872F47" w:rsidRDefault="00872F47" w:rsidP="00513D09">
            <w:pPr>
              <w:rPr>
                <w:lang w:eastAsia="ja-JP"/>
              </w:rPr>
            </w:pPr>
          </w:p>
          <w:p w:rsidR="00872F47" w:rsidRDefault="00872F47" w:rsidP="00513D09">
            <w:pPr>
              <w:rPr>
                <w:lang w:eastAsia="ja-JP"/>
              </w:rPr>
            </w:pPr>
          </w:p>
          <w:p w:rsidR="00872F47" w:rsidRDefault="00872F47" w:rsidP="00513D09">
            <w:pPr>
              <w:rPr>
                <w:lang w:eastAsia="ja-JP"/>
              </w:rPr>
            </w:pPr>
          </w:p>
        </w:tc>
      </w:tr>
      <w:tr w:rsidR="00AB5CE0" w:rsidTr="00513D09">
        <w:tc>
          <w:tcPr>
            <w:tcW w:w="9242" w:type="dxa"/>
          </w:tcPr>
          <w:p w:rsidR="00AB5CE0" w:rsidRDefault="00AB5CE0" w:rsidP="00872F47">
            <w:pPr>
              <w:spacing w:after="0" w:line="240" w:lineRule="auto"/>
              <w:ind w:left="709" w:hanging="709"/>
              <w:rPr>
                <w:lang w:eastAsia="ja-JP"/>
              </w:rPr>
            </w:pPr>
            <w:r>
              <w:t>2.</w:t>
            </w:r>
            <w:r>
              <w:tab/>
              <w:t>List the type(s) of vehicles and machinery exported to New Zealand.  (for example, cars, buses, excavation machinery, f</w:t>
            </w:r>
            <w:r w:rsidR="00872F47">
              <w:t>arming machinery, trucks, etc.)</w:t>
            </w:r>
            <w:r w:rsidR="00872F47">
              <w:rPr>
                <w:rFonts w:hint="eastAsia"/>
                <w:lang w:eastAsia="ja-JP"/>
              </w:rPr>
              <w:br/>
            </w:r>
            <w:r>
              <w:rPr>
                <w:rFonts w:hint="eastAsia"/>
                <w:lang w:eastAsia="ja-JP"/>
              </w:rPr>
              <w:t>ニュージーランド向け輸出車両・機械の種類を記入してください。（例：普通自動車、バス、土木・建設用機械、農耕用機械、トラック等）</w:t>
            </w: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tc>
      </w:tr>
    </w:tbl>
    <w:p w:rsidR="00AB5CE0" w:rsidRDefault="00AB5CE0" w:rsidP="00AB5CE0">
      <w:pPr>
        <w:rPr>
          <w:lang w:eastAsia="ja-JP"/>
        </w:rPr>
      </w:pPr>
    </w:p>
    <w:tbl>
      <w:tblPr>
        <w:tblStyle w:val="TableGrid"/>
        <w:tblW w:w="0" w:type="auto"/>
        <w:tblLook w:val="04A0" w:firstRow="1" w:lastRow="0" w:firstColumn="1" w:lastColumn="0" w:noHBand="0" w:noVBand="1"/>
      </w:tblPr>
      <w:tblGrid>
        <w:gridCol w:w="9242"/>
      </w:tblGrid>
      <w:tr w:rsidR="00AB5CE0" w:rsidTr="00513D09">
        <w:tc>
          <w:tcPr>
            <w:tcW w:w="9242" w:type="dxa"/>
          </w:tcPr>
          <w:p w:rsidR="00AB5CE0" w:rsidRPr="009845A7" w:rsidRDefault="00AB5CE0" w:rsidP="00872F47">
            <w:pPr>
              <w:spacing w:after="0" w:line="240" w:lineRule="auto"/>
              <w:rPr>
                <w:color w:val="5B9BD5" w:themeColor="accent1"/>
                <w:sz w:val="36"/>
                <w:szCs w:val="36"/>
              </w:rPr>
            </w:pPr>
            <w:r w:rsidRPr="009845A7">
              <w:rPr>
                <w:color w:val="5B9BD5" w:themeColor="accent1"/>
                <w:sz w:val="36"/>
                <w:szCs w:val="36"/>
              </w:rPr>
              <w:t>Manufacturing Facilities/Sites and Storage of New Vehicles and Machinery</w:t>
            </w:r>
          </w:p>
          <w:p w:rsidR="00AB5CE0" w:rsidRPr="009845A7" w:rsidRDefault="00931587" w:rsidP="00872F47">
            <w:pPr>
              <w:rPr>
                <w:b/>
                <w:sz w:val="28"/>
                <w:szCs w:val="28"/>
                <w:lang w:eastAsia="ja-JP"/>
              </w:rPr>
            </w:pPr>
            <w:r>
              <w:rPr>
                <w:rFonts w:hint="eastAsia"/>
                <w:b/>
                <w:color w:val="5B9BD5" w:themeColor="accent1"/>
                <w:sz w:val="28"/>
                <w:szCs w:val="28"/>
                <w:lang w:eastAsia="ja-JP"/>
              </w:rPr>
              <w:t>新車両・機械の製造工場</w:t>
            </w:r>
            <w:r>
              <w:rPr>
                <w:rFonts w:hint="eastAsia"/>
                <w:b/>
                <w:color w:val="5B9BD5" w:themeColor="accent1"/>
                <w:sz w:val="28"/>
                <w:szCs w:val="28"/>
                <w:lang w:eastAsia="ja-JP"/>
              </w:rPr>
              <w:t>/</w:t>
            </w:r>
            <w:r>
              <w:rPr>
                <w:rFonts w:hint="eastAsia"/>
                <w:b/>
                <w:color w:val="5B9BD5" w:themeColor="accent1"/>
                <w:sz w:val="28"/>
                <w:szCs w:val="28"/>
                <w:lang w:eastAsia="ja-JP"/>
              </w:rPr>
              <w:t>場所および保管</w:t>
            </w:r>
          </w:p>
        </w:tc>
      </w:tr>
      <w:tr w:rsidR="00AB5CE0" w:rsidTr="00513D09">
        <w:tc>
          <w:tcPr>
            <w:tcW w:w="9242" w:type="dxa"/>
          </w:tcPr>
          <w:p w:rsidR="00AB5CE0" w:rsidRDefault="00AB5CE0" w:rsidP="009C5B1D">
            <w:pPr>
              <w:spacing w:after="0" w:line="240" w:lineRule="auto"/>
              <w:ind w:left="709" w:hanging="709"/>
              <w:rPr>
                <w:lang w:eastAsia="ja-JP"/>
              </w:rPr>
            </w:pPr>
            <w:r>
              <w:t>3.</w:t>
            </w:r>
            <w:r>
              <w:tab/>
              <w:t xml:space="preserve">List the manufacturing sites used for vehicles or machinery exported to New Zealand. Please attach aerial shots of each site location where possible (e.g. google earth).  </w:t>
            </w:r>
            <w:r w:rsidR="009C5B1D">
              <w:rPr>
                <w:rFonts w:hint="eastAsia"/>
                <w:lang w:eastAsia="ja-JP"/>
              </w:rPr>
              <w:br/>
            </w:r>
            <w:r>
              <w:rPr>
                <w:rFonts w:hint="eastAsia"/>
                <w:lang w:eastAsia="ja-JP"/>
              </w:rPr>
              <w:t>ニュージーランド向け輸出車両・機械の製造工場名を列挙して下さい。可能であれば各立地場所の空撮写真（例：</w:t>
            </w:r>
            <w:r>
              <w:rPr>
                <w:rFonts w:hint="eastAsia"/>
                <w:lang w:eastAsia="ja-JP"/>
              </w:rPr>
              <w:t>Google Earth)</w:t>
            </w:r>
            <w:r>
              <w:rPr>
                <w:rFonts w:hint="eastAsia"/>
                <w:lang w:eastAsia="ja-JP"/>
              </w:rPr>
              <w:t>を添付してください。</w:t>
            </w:r>
          </w:p>
          <w:p w:rsidR="00872F47" w:rsidRDefault="00872F47" w:rsidP="00513D09">
            <w:pPr>
              <w:rPr>
                <w:lang w:eastAsia="ja-JP"/>
              </w:rPr>
            </w:pPr>
          </w:p>
          <w:p w:rsidR="009C5B1D" w:rsidRDefault="009C5B1D" w:rsidP="00513D09">
            <w:pPr>
              <w:rPr>
                <w:lang w:eastAsia="ja-JP"/>
              </w:rPr>
            </w:pPr>
          </w:p>
          <w:p w:rsidR="009845A7" w:rsidRDefault="009845A7" w:rsidP="00513D09">
            <w:pPr>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4.</w:t>
            </w:r>
            <w:r>
              <w:tab/>
              <w:t>State the length of time between manufacture of the vehicles or machinery and departure from the manufacturing site to other destinations.</w:t>
            </w:r>
            <w:r w:rsidR="009C5B1D">
              <w:rPr>
                <w:rFonts w:hint="eastAsia"/>
                <w:lang w:eastAsia="ja-JP"/>
              </w:rPr>
              <w:br/>
            </w:r>
            <w:r>
              <w:rPr>
                <w:rFonts w:hint="eastAsia"/>
                <w:lang w:eastAsia="ja-JP"/>
              </w:rPr>
              <w:t>車両・機械の製造完了から、目的地への輸送のために製造工場を出るまでの期間を記述してください。</w:t>
            </w:r>
          </w:p>
          <w:p w:rsidR="00872F47" w:rsidRDefault="00872F47" w:rsidP="00513D09">
            <w:pPr>
              <w:spacing w:after="0" w:line="240" w:lineRule="auto"/>
              <w:rPr>
                <w:lang w:eastAsia="ja-JP"/>
              </w:rPr>
            </w:pPr>
          </w:p>
          <w:p w:rsidR="009C5B1D" w:rsidRDefault="009C5B1D" w:rsidP="00513D09">
            <w:pPr>
              <w:spacing w:after="0" w:line="240" w:lineRule="auto"/>
              <w:rPr>
                <w:lang w:eastAsia="ja-JP"/>
              </w:rPr>
            </w:pP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p w:rsidR="00872F47" w:rsidRDefault="00872F47" w:rsidP="00513D09">
            <w:pPr>
              <w:spacing w:after="0" w:line="240" w:lineRule="auto"/>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lastRenderedPageBreak/>
              <w:t>5.</w:t>
            </w:r>
            <w:r>
              <w:tab/>
              <w:t>Are vehicles or machinery transported from the manufacturing site, directly to the export port?  If not, where are vehicles and machinery taken to (please supply address), and for how long before being transported to the export port?</w:t>
            </w:r>
            <w:r w:rsidR="009C5B1D">
              <w:rPr>
                <w:rFonts w:hint="eastAsia"/>
                <w:lang w:eastAsia="ja-JP"/>
              </w:rPr>
              <w:br/>
            </w:r>
            <w:r>
              <w:rPr>
                <w:rFonts w:hint="eastAsia"/>
                <w:lang w:eastAsia="ja-JP"/>
              </w:rPr>
              <w:t>車両・機械は製造工場から輸出船積み港まで直接輸送されますか？船積み前に他の場所を経由する場合はその場所（住所を記入）と期間を記述してください。</w:t>
            </w:r>
          </w:p>
          <w:p w:rsidR="008115AF" w:rsidRDefault="008115AF"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6.</w:t>
            </w:r>
            <w:r>
              <w:tab/>
              <w:t xml:space="preserve">How are vehicles or machinery transported from the site of manufacture to the export port? </w:t>
            </w:r>
            <w:r w:rsidR="009C5B1D">
              <w:rPr>
                <w:rFonts w:hint="eastAsia"/>
                <w:lang w:eastAsia="ja-JP"/>
              </w:rPr>
              <w:br/>
            </w:r>
            <w:r>
              <w:rPr>
                <w:rFonts w:hint="eastAsia"/>
                <w:lang w:eastAsia="ja-JP"/>
              </w:rPr>
              <w:t>車両・機械の製造工場から輸出港までの輸送方法は何ですか？</w:t>
            </w:r>
          </w:p>
          <w:p w:rsidR="008115AF" w:rsidRDefault="008115AF"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7.</w:t>
            </w:r>
            <w:r>
              <w:tab/>
              <w:t>Are the vehicles transported with used vehicles or other types of new vehicles or machinery?</w:t>
            </w:r>
            <w:r w:rsidR="009C5B1D">
              <w:rPr>
                <w:rFonts w:hint="eastAsia"/>
                <w:lang w:eastAsia="ja-JP"/>
              </w:rPr>
              <w:br/>
            </w:r>
            <w:r>
              <w:rPr>
                <w:rFonts w:hint="eastAsia"/>
                <w:lang w:eastAsia="ja-JP"/>
              </w:rPr>
              <w:t>新車両・機械は中古車両と一緒に、あるいは他の種類の車両・機械と一緒に輸送されますか？</w:t>
            </w:r>
          </w:p>
          <w:p w:rsidR="008115AF" w:rsidRDefault="008115AF"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8.</w:t>
            </w:r>
            <w:r>
              <w:tab/>
              <w:t>How will staff at manufacturing sites, storage or ports areas within the supply chain be made aware of biosecurity contamination including Brown Marmorated Stink Bug (BMSB),  Asian Gypsy Moth (AGM), other live insects and plant material and seed risk?</w:t>
            </w:r>
            <w:r w:rsidR="009C5B1D">
              <w:rPr>
                <w:rFonts w:hint="eastAsia"/>
                <w:lang w:eastAsia="ja-JP"/>
              </w:rPr>
              <w:br/>
            </w:r>
            <w:r>
              <w:rPr>
                <w:rFonts w:hint="eastAsia"/>
                <w:lang w:eastAsia="ja-JP"/>
              </w:rPr>
              <w:t>クサギカメムシ</w:t>
            </w:r>
            <w:r>
              <w:rPr>
                <w:rFonts w:hint="eastAsia"/>
                <w:lang w:eastAsia="ja-JP"/>
              </w:rPr>
              <w:t>(BMSB)</w:t>
            </w:r>
            <w:r>
              <w:rPr>
                <w:rFonts w:hint="eastAsia"/>
                <w:lang w:eastAsia="ja-JP"/>
              </w:rPr>
              <w:t>、アジア型マイマイガ</w:t>
            </w:r>
            <w:r>
              <w:rPr>
                <w:rFonts w:hint="eastAsia"/>
                <w:lang w:eastAsia="ja-JP"/>
              </w:rPr>
              <w:t>(AGM)</w:t>
            </w:r>
            <w:r>
              <w:rPr>
                <w:rFonts w:hint="eastAsia"/>
                <w:lang w:eastAsia="ja-JP"/>
              </w:rPr>
              <w:t>を含む害虫および植物や種などがもたらすバ</w:t>
            </w:r>
            <w:r w:rsidR="00443072">
              <w:rPr>
                <w:rFonts w:hint="eastAsia"/>
                <w:lang w:eastAsia="ja-JP"/>
              </w:rPr>
              <w:t>イオセキュリティ汚染リスクについて、サプライチェーンに関係するすべての従業員</w:t>
            </w:r>
            <w:r>
              <w:rPr>
                <w:rFonts w:hint="eastAsia"/>
                <w:lang w:eastAsia="ja-JP"/>
              </w:rPr>
              <w:t>（工場作業員、保管管理従業員、埠頭や港</w:t>
            </w:r>
            <w:r w:rsidR="00443072">
              <w:rPr>
                <w:rFonts w:hint="eastAsia"/>
                <w:lang w:eastAsia="ja-JP"/>
              </w:rPr>
              <w:t>関係者</w:t>
            </w:r>
            <w:r>
              <w:rPr>
                <w:rFonts w:hint="eastAsia"/>
                <w:lang w:eastAsia="ja-JP"/>
              </w:rPr>
              <w:t>）にどのように認識させていますか？</w:t>
            </w:r>
          </w:p>
          <w:p w:rsidR="009845A7" w:rsidRDefault="009845A7" w:rsidP="009C5B1D">
            <w:pPr>
              <w:ind w:left="709" w:hanging="709"/>
              <w:rPr>
                <w:lang w:eastAsia="ja-JP"/>
              </w:rPr>
            </w:pPr>
          </w:p>
          <w:p w:rsidR="00431A60" w:rsidRDefault="00431A60" w:rsidP="009C5B1D">
            <w:pPr>
              <w:ind w:left="709" w:hanging="709"/>
              <w:rPr>
                <w:lang w:eastAsia="ja-JP"/>
              </w:rPr>
            </w:pPr>
          </w:p>
          <w:p w:rsidR="00AB5CE0" w:rsidRDefault="009C5B1D" w:rsidP="009C5B1D">
            <w:pPr>
              <w:spacing w:after="0" w:line="240" w:lineRule="auto"/>
              <w:ind w:left="709" w:hanging="709"/>
            </w:pPr>
            <w:r>
              <w:rPr>
                <w:rFonts w:hint="eastAsia"/>
                <w:lang w:eastAsia="ja-JP"/>
              </w:rPr>
              <w:t xml:space="preserve">Note:    </w:t>
            </w:r>
            <w:r w:rsidR="00AB5CE0">
              <w:t>MPI can provide reference material to assist with awareness. Information around BMSB, AGM and plant material is provided in Appendix 1 – 3.</w:t>
            </w:r>
          </w:p>
          <w:p w:rsidR="00AB5CE0" w:rsidRDefault="009C5B1D" w:rsidP="009C5B1D">
            <w:pPr>
              <w:spacing w:after="0" w:line="240" w:lineRule="auto"/>
              <w:ind w:left="709" w:hanging="709"/>
              <w:rPr>
                <w:lang w:eastAsia="ja-JP"/>
              </w:rPr>
            </w:pPr>
            <w:r>
              <w:rPr>
                <w:rFonts w:hint="eastAsia"/>
                <w:lang w:eastAsia="ja-JP"/>
              </w:rPr>
              <w:t xml:space="preserve">注）　</w:t>
            </w:r>
            <w:r w:rsidR="00AB5CE0">
              <w:rPr>
                <w:rFonts w:hint="eastAsia"/>
                <w:lang w:eastAsia="ja-JP"/>
              </w:rPr>
              <w:t>ＭＰＩはバイオリスクに対する意識向上のための参考資料を配布しています。クサギカメムシ、アジア型マイマイガと植物に関する始業は付録１</w:t>
            </w:r>
            <w:r w:rsidR="00AB5CE0">
              <w:rPr>
                <w:lang w:eastAsia="ja-JP"/>
              </w:rPr>
              <w:t>−</w:t>
            </w:r>
            <w:r w:rsidR="00AB5CE0">
              <w:rPr>
                <w:rFonts w:hint="eastAsia"/>
                <w:lang w:eastAsia="ja-JP"/>
              </w:rPr>
              <w:t>３に情報を記載しています。</w:t>
            </w:r>
          </w:p>
          <w:p w:rsidR="00431A60" w:rsidRDefault="00431A60"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9.</w:t>
            </w:r>
            <w:r>
              <w:tab/>
              <w:t>Briefly State what measures will be taken to ensure areas of near-by vegetation does not lead to biosecurity contamination of vehicles and machinery.</w:t>
            </w:r>
            <w:r w:rsidR="009C5B1D">
              <w:rPr>
                <w:rFonts w:hint="eastAsia"/>
                <w:lang w:eastAsia="ja-JP"/>
              </w:rPr>
              <w:br/>
            </w:r>
            <w:r>
              <w:rPr>
                <w:rFonts w:hint="eastAsia"/>
                <w:lang w:eastAsia="ja-JP"/>
              </w:rPr>
              <w:t>近辺にある植生が車両・機械のバイオセキュリティ汚染リスクをもたらさないようにするためにどのような措置を行っているか簡潔に記述してください。</w:t>
            </w:r>
          </w:p>
          <w:p w:rsidR="008115AF" w:rsidRDefault="008115AF" w:rsidP="009C5B1D">
            <w:pPr>
              <w:ind w:left="709" w:hanging="709"/>
              <w:rPr>
                <w:lang w:eastAsia="ja-JP"/>
              </w:rPr>
            </w:pPr>
          </w:p>
          <w:p w:rsidR="00AB5CE0" w:rsidRDefault="00AB5CE0" w:rsidP="009C5B1D">
            <w:pPr>
              <w:spacing w:after="0" w:line="240" w:lineRule="auto"/>
              <w:ind w:left="709" w:hanging="709"/>
            </w:pPr>
            <w:r>
              <w:t xml:space="preserve">Note: </w:t>
            </w:r>
            <w:r w:rsidR="009C5B1D">
              <w:rPr>
                <w:rFonts w:hint="eastAsia"/>
                <w:lang w:eastAsia="ja-JP"/>
              </w:rPr>
              <w:t xml:space="preserve">   </w:t>
            </w:r>
            <w:r w:rsidR="00431A60">
              <w:t xml:space="preserve">Please see appendix </w:t>
            </w:r>
            <w:r w:rsidR="00431A60">
              <w:rPr>
                <w:rFonts w:hint="eastAsia"/>
                <w:lang w:eastAsia="ja-JP"/>
              </w:rPr>
              <w:t>6</w:t>
            </w:r>
            <w:r>
              <w:t xml:space="preserve"> for methods to control insect risk associated with trees and vegetation close to production </w:t>
            </w:r>
            <w:r w:rsidR="00431A60">
              <w:t xml:space="preserve">and storage sites and appendix </w:t>
            </w:r>
            <w:r w:rsidR="00431A60">
              <w:rPr>
                <w:rFonts w:hint="eastAsia"/>
                <w:lang w:eastAsia="ja-JP"/>
              </w:rPr>
              <w:t>5</w:t>
            </w:r>
            <w:r>
              <w:t xml:space="preserve"> for guidance around storage times.</w:t>
            </w:r>
          </w:p>
          <w:p w:rsidR="00AB5CE0" w:rsidRDefault="00AB5CE0" w:rsidP="009C5B1D">
            <w:pPr>
              <w:spacing w:after="0" w:line="240" w:lineRule="auto"/>
              <w:ind w:left="709" w:hanging="709"/>
              <w:rPr>
                <w:lang w:eastAsia="ja-JP"/>
              </w:rPr>
            </w:pPr>
            <w:r>
              <w:rPr>
                <w:rFonts w:hint="eastAsia"/>
                <w:lang w:eastAsia="ja-JP"/>
              </w:rPr>
              <w:t>注）</w:t>
            </w:r>
            <w:r w:rsidR="009C5B1D">
              <w:rPr>
                <w:rFonts w:hint="eastAsia"/>
                <w:lang w:eastAsia="ja-JP"/>
              </w:rPr>
              <w:t xml:space="preserve">     </w:t>
            </w:r>
            <w:r>
              <w:rPr>
                <w:rFonts w:hint="eastAsia"/>
                <w:lang w:eastAsia="ja-JP"/>
              </w:rPr>
              <w:t>製造工</w:t>
            </w:r>
            <w:r w:rsidR="00431A60">
              <w:rPr>
                <w:rFonts w:hint="eastAsia"/>
                <w:lang w:eastAsia="ja-JP"/>
              </w:rPr>
              <w:t>場や倉庫近辺の草木や植生による害虫リスク管理方法については付録６を、また保管期間についてのガイダンスは付録５</w:t>
            </w:r>
            <w:r>
              <w:rPr>
                <w:rFonts w:hint="eastAsia"/>
                <w:lang w:eastAsia="ja-JP"/>
              </w:rPr>
              <w:t>をご覧ください。</w:t>
            </w:r>
          </w:p>
          <w:p w:rsidR="00431A60" w:rsidRDefault="00431A60"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lastRenderedPageBreak/>
              <w:t>10.</w:t>
            </w:r>
            <w:r>
              <w:tab/>
              <w:t xml:space="preserve">Please attach any additional resources that explain to MPI the supply chain movements of vehicles or machinery. </w:t>
            </w:r>
            <w:r w:rsidR="009C5B1D">
              <w:rPr>
                <w:rFonts w:hint="eastAsia"/>
                <w:lang w:eastAsia="ja-JP"/>
              </w:rPr>
              <w:br/>
            </w:r>
            <w:r w:rsidR="00931587">
              <w:rPr>
                <w:rFonts w:hint="eastAsia"/>
                <w:lang w:eastAsia="ja-JP"/>
              </w:rPr>
              <w:t>車両・機械の</w:t>
            </w:r>
            <w:r>
              <w:rPr>
                <w:rFonts w:hint="eastAsia"/>
                <w:lang w:eastAsia="ja-JP"/>
              </w:rPr>
              <w:t>サプライチェーンの流れについて追加説明があれば資料を添付してください。</w:t>
            </w:r>
          </w:p>
          <w:p w:rsidR="008115AF" w:rsidRDefault="008115AF"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p w:rsidR="008115AF" w:rsidRDefault="008115AF" w:rsidP="009C5B1D">
            <w:pPr>
              <w:spacing w:after="0" w:line="240" w:lineRule="auto"/>
              <w:ind w:left="709" w:hanging="709"/>
              <w:rPr>
                <w:lang w:eastAsia="ja-JP"/>
              </w:rPr>
            </w:pPr>
          </w:p>
        </w:tc>
      </w:tr>
    </w:tbl>
    <w:p w:rsidR="00AB5CE0" w:rsidRDefault="00AB5CE0" w:rsidP="009C5B1D">
      <w:pPr>
        <w:ind w:left="709" w:hanging="709"/>
        <w:rPr>
          <w:lang w:eastAsia="ja-JP"/>
        </w:rPr>
      </w:pPr>
    </w:p>
    <w:tbl>
      <w:tblPr>
        <w:tblStyle w:val="TableGrid"/>
        <w:tblW w:w="0" w:type="auto"/>
        <w:tblLook w:val="04A0" w:firstRow="1" w:lastRow="0" w:firstColumn="1" w:lastColumn="0" w:noHBand="0" w:noVBand="1"/>
      </w:tblPr>
      <w:tblGrid>
        <w:gridCol w:w="9242"/>
      </w:tblGrid>
      <w:tr w:rsidR="00AB5CE0" w:rsidTr="00513D09">
        <w:tc>
          <w:tcPr>
            <w:tcW w:w="9242" w:type="dxa"/>
          </w:tcPr>
          <w:p w:rsidR="00AB5CE0" w:rsidRPr="00295355" w:rsidRDefault="00AB5CE0" w:rsidP="009C5B1D">
            <w:pPr>
              <w:ind w:left="709" w:hanging="709"/>
              <w:rPr>
                <w:b/>
              </w:rPr>
            </w:pPr>
            <w:r w:rsidRPr="009845A7">
              <w:rPr>
                <w:color w:val="5B9BD5" w:themeColor="accent1"/>
                <w:sz w:val="36"/>
                <w:szCs w:val="36"/>
              </w:rPr>
              <w:t>Wharf/Port Facilities and Procedures</w:t>
            </w:r>
            <w:r w:rsidRPr="009845A7">
              <w:rPr>
                <w:rFonts w:hint="eastAsia"/>
                <w:b/>
                <w:color w:val="5B9BD5" w:themeColor="accent1"/>
              </w:rPr>
              <w:t xml:space="preserve"> </w:t>
            </w:r>
            <w:r w:rsidRPr="009845A7">
              <w:rPr>
                <w:rFonts w:hint="eastAsia"/>
                <w:b/>
                <w:color w:val="5B9BD5" w:themeColor="accent1"/>
                <w:sz w:val="28"/>
                <w:szCs w:val="28"/>
              </w:rPr>
              <w:t>埠頭</w:t>
            </w:r>
            <w:r w:rsidRPr="009845A7">
              <w:rPr>
                <w:rFonts w:hint="eastAsia"/>
                <w:b/>
                <w:color w:val="5B9BD5" w:themeColor="accent1"/>
                <w:sz w:val="28"/>
                <w:szCs w:val="28"/>
              </w:rPr>
              <w:t>/</w:t>
            </w:r>
            <w:r w:rsidRPr="009845A7">
              <w:rPr>
                <w:rFonts w:hint="eastAsia"/>
                <w:b/>
                <w:color w:val="5B9BD5" w:themeColor="accent1"/>
                <w:sz w:val="28"/>
                <w:szCs w:val="28"/>
              </w:rPr>
              <w:t>港湾施設と手続き</w:t>
            </w:r>
          </w:p>
        </w:tc>
      </w:tr>
      <w:tr w:rsidR="00AB5CE0" w:rsidTr="00513D09">
        <w:tc>
          <w:tcPr>
            <w:tcW w:w="9242" w:type="dxa"/>
          </w:tcPr>
          <w:p w:rsidR="00AB5CE0" w:rsidRDefault="00AB5CE0" w:rsidP="009C5B1D">
            <w:pPr>
              <w:spacing w:after="0" w:line="240" w:lineRule="auto"/>
              <w:ind w:left="709" w:hanging="709"/>
              <w:rPr>
                <w:lang w:eastAsia="ja-JP"/>
              </w:rPr>
            </w:pPr>
            <w:r>
              <w:t>11.</w:t>
            </w:r>
            <w:r>
              <w:tab/>
              <w:t>List the port(s) used to export vehicles or machinery to New Zealand. Where possible attach an aerial shot of where vehicles or machinery will be stored on the port (google earth).</w:t>
            </w:r>
            <w:r w:rsidR="009C5B1D">
              <w:rPr>
                <w:rFonts w:hint="eastAsia"/>
                <w:lang w:eastAsia="ja-JP"/>
              </w:rPr>
              <w:br/>
            </w:r>
            <w:r>
              <w:rPr>
                <w:rFonts w:hint="eastAsia"/>
                <w:lang w:eastAsia="ja-JP"/>
              </w:rPr>
              <w:t>ニュージーランド向け車両・機械の輸出港を記述してください。可能であれば港での車両・機械の保管場所の空撮写真（例：</w:t>
            </w:r>
            <w:r>
              <w:rPr>
                <w:rFonts w:hint="eastAsia"/>
                <w:lang w:eastAsia="ja-JP"/>
              </w:rPr>
              <w:t>Google Earth)</w:t>
            </w:r>
            <w:r>
              <w:rPr>
                <w:rFonts w:hint="eastAsia"/>
                <w:lang w:eastAsia="ja-JP"/>
              </w:rPr>
              <w:t>を添付してください。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9845A7" w:rsidRPr="00295355"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12.</w:t>
            </w:r>
            <w:r>
              <w:tab/>
              <w:t>Are you aware of any used vehicles or machinery stored in close proximity to your new vehicles or machinery? Please indicate storage area on photo or map.</w:t>
            </w:r>
            <w:r w:rsidR="009C5B1D">
              <w:rPr>
                <w:rFonts w:hint="eastAsia"/>
                <w:lang w:eastAsia="ja-JP"/>
              </w:rPr>
              <w:br/>
            </w:r>
            <w:r>
              <w:rPr>
                <w:rFonts w:hint="eastAsia"/>
              </w:rPr>
              <w:t>新車両・機械近辺に中古車両・機械が保管されていますか？その場合、写真や地図にその保管場所を記載してください。</w:t>
            </w:r>
          </w:p>
          <w:p w:rsidR="009845A7" w:rsidRDefault="009845A7"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Pr="00295355"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13.</w:t>
            </w:r>
            <w:r>
              <w:tab/>
              <w:t>Briefly describe the measures that will be taken to prevent possible contamination from other cargo such as used vehicles or machinery in the port area.</w:t>
            </w:r>
            <w:r w:rsidR="009C5B1D">
              <w:rPr>
                <w:rFonts w:hint="eastAsia"/>
                <w:lang w:eastAsia="ja-JP"/>
              </w:rPr>
              <w:br/>
            </w:r>
            <w:r>
              <w:rPr>
                <w:rFonts w:hint="eastAsia"/>
                <w:lang w:eastAsia="ja-JP"/>
              </w:rPr>
              <w:t>港湾地区にある中古車両・機械などの貨物からのバイオ汚染の可能性に対してどのような予防措置が取られるか簡潔に説明してください。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9845A7" w:rsidRPr="00295355"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14.</w:t>
            </w:r>
            <w:r>
              <w:tab/>
              <w:t>State the maximum length  of time that your vehicles or machinery are stored at the port before shipping</w:t>
            </w:r>
            <w:r w:rsidR="009C5B1D">
              <w:rPr>
                <w:rFonts w:hint="eastAsia"/>
                <w:lang w:eastAsia="ja-JP"/>
              </w:rPr>
              <w:t>.</w:t>
            </w:r>
            <w:r w:rsidR="009C5B1D">
              <w:rPr>
                <w:rFonts w:hint="eastAsia"/>
                <w:lang w:eastAsia="ja-JP"/>
              </w:rPr>
              <w:br/>
            </w:r>
            <w:r>
              <w:rPr>
                <w:rFonts w:hint="eastAsia"/>
                <w:lang w:eastAsia="ja-JP"/>
              </w:rPr>
              <w:t>車両・機械が船積みされるまでの最大保管時間を記述してください。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9845A7" w:rsidRPr="00295355" w:rsidRDefault="009845A7" w:rsidP="009C5B1D">
            <w:pPr>
              <w:spacing w:after="0" w:line="240" w:lineRule="auto"/>
              <w:ind w:left="709" w:hanging="709"/>
              <w:rPr>
                <w:lang w:eastAsia="ja-JP"/>
              </w:rPr>
            </w:pPr>
          </w:p>
        </w:tc>
      </w:tr>
    </w:tbl>
    <w:p w:rsidR="00AB5CE0" w:rsidRDefault="00AB5CE0" w:rsidP="009C5B1D">
      <w:pPr>
        <w:ind w:left="709" w:hanging="709"/>
        <w:rPr>
          <w:lang w:eastAsia="ja-JP"/>
        </w:rPr>
      </w:pPr>
    </w:p>
    <w:tbl>
      <w:tblPr>
        <w:tblStyle w:val="TableGrid"/>
        <w:tblW w:w="0" w:type="auto"/>
        <w:tblLook w:val="04A0" w:firstRow="1" w:lastRow="0" w:firstColumn="1" w:lastColumn="0" w:noHBand="0" w:noVBand="1"/>
      </w:tblPr>
      <w:tblGrid>
        <w:gridCol w:w="9242"/>
      </w:tblGrid>
      <w:tr w:rsidR="00AB5CE0" w:rsidTr="00513D09">
        <w:tc>
          <w:tcPr>
            <w:tcW w:w="9242" w:type="dxa"/>
          </w:tcPr>
          <w:p w:rsidR="00AB5CE0" w:rsidRPr="00295355" w:rsidRDefault="00AB5CE0" w:rsidP="009C5B1D">
            <w:pPr>
              <w:ind w:left="709" w:hanging="709"/>
              <w:rPr>
                <w:b/>
              </w:rPr>
            </w:pPr>
            <w:r w:rsidRPr="009845A7">
              <w:rPr>
                <w:color w:val="5B9BD5" w:themeColor="accent1"/>
                <w:sz w:val="36"/>
                <w:szCs w:val="36"/>
              </w:rPr>
              <w:t>Shipping of Vehicles or Machinery</w:t>
            </w:r>
            <w:r w:rsidRPr="009845A7">
              <w:rPr>
                <w:rFonts w:hint="eastAsia"/>
                <w:b/>
                <w:color w:val="5B9BD5" w:themeColor="accent1"/>
              </w:rPr>
              <w:t xml:space="preserve"> </w:t>
            </w:r>
            <w:r w:rsidRPr="009845A7">
              <w:rPr>
                <w:rFonts w:hint="eastAsia"/>
                <w:b/>
                <w:color w:val="5B9BD5" w:themeColor="accent1"/>
                <w:sz w:val="28"/>
                <w:szCs w:val="28"/>
              </w:rPr>
              <w:t>車両・機械の海上輸送</w:t>
            </w:r>
          </w:p>
        </w:tc>
      </w:tr>
      <w:tr w:rsidR="00AB5CE0" w:rsidTr="00513D09">
        <w:tc>
          <w:tcPr>
            <w:tcW w:w="9242" w:type="dxa"/>
          </w:tcPr>
          <w:p w:rsidR="00AB5CE0" w:rsidRDefault="00AB5CE0" w:rsidP="009C5B1D">
            <w:pPr>
              <w:spacing w:after="0" w:line="240" w:lineRule="auto"/>
              <w:ind w:left="709" w:hanging="709"/>
              <w:rPr>
                <w:lang w:eastAsia="ja-JP"/>
              </w:rPr>
            </w:pPr>
            <w:r>
              <w:t>15.</w:t>
            </w:r>
            <w:r>
              <w:tab/>
              <w:t xml:space="preserve">What shipping lines are used to export your vehicles or machinery? </w:t>
            </w:r>
            <w:r w:rsidR="009C5B1D">
              <w:rPr>
                <w:rFonts w:hint="eastAsia"/>
                <w:lang w:eastAsia="ja-JP"/>
              </w:rPr>
              <w:br/>
            </w:r>
            <w:r>
              <w:rPr>
                <w:rFonts w:hint="eastAsia"/>
                <w:lang w:eastAsia="ja-JP"/>
              </w:rPr>
              <w:t>ニュージーランド向け車両・機械で利用している海運会社名を記述してください。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Pr="00295355"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16.</w:t>
            </w:r>
            <w:r>
              <w:tab/>
              <w:t>Are your vehicles or machinery shipped with only new vehicles or a mixture of new and used vehicles?</w:t>
            </w:r>
            <w:r w:rsidR="009C5B1D">
              <w:rPr>
                <w:rFonts w:hint="eastAsia"/>
                <w:lang w:eastAsia="ja-JP"/>
              </w:rPr>
              <w:br/>
            </w:r>
            <w:r>
              <w:rPr>
                <w:rFonts w:hint="eastAsia"/>
                <w:lang w:eastAsia="ja-JP"/>
              </w:rPr>
              <w:t>御社がニュージーランドへ海上輸送する車両・機械は新車両・機械のみですか？または中古車・機械との混載ですか？</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17.</w:t>
            </w:r>
            <w:r>
              <w:tab/>
              <w:t xml:space="preserve">Briefly describe the vessel inspections and cleaning activities of the vessels that are carried out prior to loading vehicles or machinery on the vessel? </w:t>
            </w:r>
            <w:r w:rsidR="009C5B1D">
              <w:rPr>
                <w:rFonts w:hint="eastAsia"/>
                <w:lang w:eastAsia="ja-JP"/>
              </w:rPr>
              <w:br/>
            </w:r>
            <w:r>
              <w:rPr>
                <w:rFonts w:hint="eastAsia"/>
                <w:lang w:eastAsia="ja-JP"/>
              </w:rPr>
              <w:t>車両・機械の船積み前に行われる船舶の検査や洗浄について簡潔に記述してください。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431A60" w:rsidRDefault="00431A60"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18.</w:t>
            </w:r>
            <w:r>
              <w:tab/>
              <w:t>Briefly describe the measures that are carried out to minimise risk of biosecurity contamination during this storage period.</w:t>
            </w:r>
            <w:r w:rsidR="009C5B1D">
              <w:rPr>
                <w:rFonts w:hint="eastAsia"/>
                <w:lang w:eastAsia="ja-JP"/>
              </w:rPr>
              <w:br/>
            </w:r>
            <w:r>
              <w:rPr>
                <w:rFonts w:hint="eastAsia"/>
                <w:lang w:eastAsia="ja-JP"/>
              </w:rPr>
              <w:t>保管期間におけるバイオセキュリティ汚染リスクを最小限におさえるためにどのような措置を行っているか簡潔に説明してください。</w:t>
            </w:r>
          </w:p>
          <w:p w:rsidR="00AB5CE0" w:rsidRDefault="00AB5CE0" w:rsidP="009C5B1D">
            <w:pPr>
              <w:ind w:left="709" w:hanging="709"/>
              <w:rPr>
                <w:lang w:eastAsia="ja-JP"/>
              </w:rPr>
            </w:pPr>
          </w:p>
          <w:p w:rsidR="009845A7" w:rsidRDefault="009845A7" w:rsidP="009C5B1D">
            <w:pPr>
              <w:ind w:left="709" w:hanging="709"/>
              <w:rPr>
                <w:lang w:eastAsia="ja-JP"/>
              </w:rPr>
            </w:pPr>
          </w:p>
          <w:p w:rsidR="00AB5CE0" w:rsidRDefault="00AB5CE0" w:rsidP="009C5B1D">
            <w:pPr>
              <w:ind w:left="709" w:hanging="709"/>
              <w:rPr>
                <w:lang w:eastAsia="ja-JP"/>
              </w:rPr>
            </w:pPr>
          </w:p>
          <w:p w:rsidR="00AB5CE0" w:rsidRDefault="00AB5CE0" w:rsidP="009C5B1D">
            <w:pPr>
              <w:spacing w:after="0" w:line="240" w:lineRule="auto"/>
              <w:ind w:left="709" w:hanging="709"/>
            </w:pPr>
            <w:r>
              <w:t xml:space="preserve">Note: </w:t>
            </w:r>
            <w:r w:rsidR="009C5B1D">
              <w:rPr>
                <w:rFonts w:hint="eastAsia"/>
                <w:lang w:eastAsia="ja-JP"/>
              </w:rPr>
              <w:t xml:space="preserve">   </w:t>
            </w:r>
            <w:r>
              <w:t xml:space="preserve">See appendix 5 for expectations based on storage times and appendix 4 for ways to minimise risk during this time.   </w:t>
            </w:r>
          </w:p>
          <w:p w:rsidR="00AB5CE0" w:rsidRDefault="00AB5CE0" w:rsidP="009C5B1D">
            <w:pPr>
              <w:spacing w:after="0" w:line="240" w:lineRule="auto"/>
              <w:ind w:left="709" w:hanging="709"/>
              <w:rPr>
                <w:lang w:eastAsia="ja-JP"/>
              </w:rPr>
            </w:pPr>
            <w:r>
              <w:rPr>
                <w:rFonts w:hint="eastAsia"/>
                <w:lang w:eastAsia="ja-JP"/>
              </w:rPr>
              <w:t>注：</w:t>
            </w:r>
            <w:r w:rsidR="009C5B1D">
              <w:rPr>
                <w:rFonts w:hint="eastAsia"/>
                <w:lang w:eastAsia="ja-JP"/>
              </w:rPr>
              <w:t xml:space="preserve">     </w:t>
            </w:r>
            <w:r>
              <w:rPr>
                <w:rFonts w:hint="eastAsia"/>
                <w:lang w:eastAsia="ja-JP"/>
              </w:rPr>
              <w:t>保管期間別のリスク管理の目安については付録５、保管時のリスク軽減方法については付録４をご覧下さい。</w:t>
            </w:r>
          </w:p>
        </w:tc>
      </w:tr>
      <w:tr w:rsidR="00AB5CE0" w:rsidTr="00513D09">
        <w:tc>
          <w:tcPr>
            <w:tcW w:w="9242" w:type="dxa"/>
          </w:tcPr>
          <w:p w:rsidR="00AB5CE0" w:rsidRDefault="00AB5CE0" w:rsidP="009C5B1D">
            <w:pPr>
              <w:spacing w:after="0" w:line="240" w:lineRule="auto"/>
              <w:ind w:left="709" w:hanging="709"/>
              <w:rPr>
                <w:lang w:eastAsia="ja-JP"/>
              </w:rPr>
            </w:pPr>
            <w:r>
              <w:t>19.</w:t>
            </w:r>
            <w:r>
              <w:tab/>
              <w:t>Briefly describe the procedure to be followed if biosecurity contamination is found on a vehicle or machine before loading.</w:t>
            </w:r>
            <w:r w:rsidR="009C5B1D">
              <w:rPr>
                <w:rFonts w:hint="eastAsia"/>
                <w:lang w:eastAsia="ja-JP"/>
              </w:rPr>
              <w:br/>
            </w:r>
            <w:r>
              <w:rPr>
                <w:rFonts w:hint="eastAsia"/>
                <w:lang w:eastAsia="ja-JP"/>
              </w:rPr>
              <w:t>車両・機械の船積み前にバイオセキュリティ汚染が認識された場合にとられる措置の手順を簡潔に記述してください。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lastRenderedPageBreak/>
              <w:t>20.</w:t>
            </w:r>
            <w:r>
              <w:tab/>
              <w:t xml:space="preserve">Will the vehicles be transhipped through another country on the way to New Zealand? (Transhipment is the transfer of cargo from one vessel to a port area before loading onto another vessel) </w:t>
            </w:r>
            <w:r w:rsidR="009C5B1D">
              <w:rPr>
                <w:rFonts w:hint="eastAsia"/>
                <w:lang w:eastAsia="ja-JP"/>
              </w:rPr>
              <w:br/>
            </w:r>
            <w:r>
              <w:rPr>
                <w:rFonts w:hint="eastAsia"/>
                <w:lang w:eastAsia="ja-JP"/>
              </w:rPr>
              <w:t>船舶がニュージーランドに到着までに他国へのトランシッピングがありますか？（ここでいうトランシッピングとは他の船舶へ船積みする前に貨物をもとの船舶から港湾地区へ移動することをさす）</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21.</w:t>
            </w:r>
            <w:r>
              <w:tab/>
              <w:t>Do the vessel(s) used to transport vehicle or machinery routinely service the same transportation route?  For example, the same route to NZ is repeated without deviation to other ports.</w:t>
            </w:r>
            <w:r w:rsidR="009C5B1D">
              <w:rPr>
                <w:rFonts w:hint="eastAsia"/>
                <w:lang w:eastAsia="ja-JP"/>
              </w:rPr>
              <w:br/>
            </w:r>
            <w:r>
              <w:rPr>
                <w:rFonts w:hint="eastAsia"/>
                <w:lang w:eastAsia="ja-JP"/>
              </w:rPr>
              <w:t>御社の車両・機械を輸送する船舶は通常同じ航路でニュージーランドへ就航していますか？</w:t>
            </w:r>
          </w:p>
          <w:p w:rsidR="00AB5CE0" w:rsidRDefault="00AB5CE0" w:rsidP="009C5B1D">
            <w:pPr>
              <w:spacing w:after="0" w:line="240" w:lineRule="auto"/>
              <w:ind w:left="709" w:hanging="709"/>
              <w:rPr>
                <w:lang w:eastAsia="ja-JP"/>
              </w:rPr>
            </w:pPr>
            <w:r>
              <w:rPr>
                <w:rFonts w:hint="eastAsia"/>
                <w:lang w:eastAsia="ja-JP"/>
              </w:rPr>
              <w:t>例：</w:t>
            </w:r>
            <w:r w:rsidR="009C5B1D">
              <w:rPr>
                <w:rFonts w:hint="eastAsia"/>
                <w:lang w:eastAsia="ja-JP"/>
              </w:rPr>
              <w:t xml:space="preserve">      </w:t>
            </w:r>
            <w:r>
              <w:rPr>
                <w:rFonts w:hint="eastAsia"/>
                <w:lang w:eastAsia="ja-JP"/>
              </w:rPr>
              <w:t>ニュージーランド間の航路は定期航路で他の港へ変わる事はない。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tc>
      </w:tr>
    </w:tbl>
    <w:p w:rsidR="00AB5CE0" w:rsidRDefault="00AB5CE0" w:rsidP="009C5B1D">
      <w:pPr>
        <w:ind w:left="709" w:hanging="709"/>
        <w:rPr>
          <w:lang w:eastAsia="ja-JP"/>
        </w:rPr>
      </w:pPr>
    </w:p>
    <w:tbl>
      <w:tblPr>
        <w:tblStyle w:val="TableGrid"/>
        <w:tblW w:w="0" w:type="auto"/>
        <w:tblLook w:val="04A0" w:firstRow="1" w:lastRow="0" w:firstColumn="1" w:lastColumn="0" w:noHBand="0" w:noVBand="1"/>
      </w:tblPr>
      <w:tblGrid>
        <w:gridCol w:w="9242"/>
      </w:tblGrid>
      <w:tr w:rsidR="00AB5CE0" w:rsidTr="00513D09">
        <w:tc>
          <w:tcPr>
            <w:tcW w:w="9242" w:type="dxa"/>
          </w:tcPr>
          <w:p w:rsidR="00AB5CE0" w:rsidRPr="00295355" w:rsidRDefault="00AB5CE0" w:rsidP="009C5B1D">
            <w:pPr>
              <w:ind w:left="709" w:hanging="709"/>
              <w:rPr>
                <w:b/>
              </w:rPr>
            </w:pPr>
            <w:r w:rsidRPr="009845A7">
              <w:rPr>
                <w:color w:val="5B9BD5" w:themeColor="accent1"/>
                <w:sz w:val="36"/>
                <w:szCs w:val="36"/>
              </w:rPr>
              <w:t>On Arrival Measures</w:t>
            </w:r>
            <w:r w:rsidRPr="009845A7">
              <w:rPr>
                <w:rFonts w:hint="eastAsia"/>
                <w:b/>
                <w:color w:val="5B9BD5" w:themeColor="accent1"/>
              </w:rPr>
              <w:t xml:space="preserve"> </w:t>
            </w:r>
            <w:r w:rsidRPr="009845A7">
              <w:rPr>
                <w:rFonts w:hint="eastAsia"/>
                <w:b/>
                <w:color w:val="5B9BD5" w:themeColor="accent1"/>
                <w:sz w:val="28"/>
                <w:szCs w:val="28"/>
              </w:rPr>
              <w:t>入港／到着時の措置</w:t>
            </w:r>
          </w:p>
        </w:tc>
      </w:tr>
      <w:tr w:rsidR="00AB5CE0" w:rsidTr="00513D09">
        <w:tc>
          <w:tcPr>
            <w:tcW w:w="9242" w:type="dxa"/>
          </w:tcPr>
          <w:p w:rsidR="00AB5CE0" w:rsidRDefault="00AB5CE0" w:rsidP="009C5B1D">
            <w:pPr>
              <w:spacing w:after="0" w:line="240" w:lineRule="auto"/>
              <w:ind w:left="709" w:hanging="709"/>
              <w:rPr>
                <w:lang w:eastAsia="ja-JP"/>
              </w:rPr>
            </w:pPr>
            <w:r>
              <w:t>22.</w:t>
            </w:r>
            <w:r>
              <w:tab/>
              <w:t xml:space="preserve">Are vehicles or machinery taken to a specific place or distribution centre after leaving the discharge port in New Zealand? </w:t>
            </w:r>
            <w:r>
              <w:rPr>
                <w:lang w:eastAsia="ja-JP"/>
              </w:rPr>
              <w:t>Please state where.</w:t>
            </w:r>
            <w:r w:rsidR="009C5B1D">
              <w:rPr>
                <w:rFonts w:hint="eastAsia"/>
                <w:lang w:eastAsia="ja-JP"/>
              </w:rPr>
              <w:br/>
            </w:r>
            <w:r>
              <w:rPr>
                <w:rFonts w:hint="eastAsia"/>
                <w:lang w:eastAsia="ja-JP"/>
              </w:rPr>
              <w:t>ニュージーランド入港後、陸揚げされた車両・機械は特定の場所または流通センターに輸送されますか？その場所と住所を記入してください。</w:t>
            </w: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Default="009845A7" w:rsidP="009C5B1D">
            <w:pPr>
              <w:spacing w:after="0" w:line="240" w:lineRule="auto"/>
              <w:ind w:left="709" w:hanging="709"/>
              <w:rPr>
                <w:lang w:eastAsia="ja-JP"/>
              </w:rPr>
            </w:pPr>
          </w:p>
          <w:p w:rsidR="009845A7" w:rsidRPr="00295355" w:rsidRDefault="009845A7" w:rsidP="009C5B1D">
            <w:pPr>
              <w:spacing w:after="0" w:line="240" w:lineRule="auto"/>
              <w:ind w:left="709" w:hanging="709"/>
              <w:rPr>
                <w:lang w:eastAsia="ja-JP"/>
              </w:rPr>
            </w:pPr>
          </w:p>
        </w:tc>
      </w:tr>
      <w:tr w:rsidR="00AB5CE0" w:rsidTr="00513D09">
        <w:tc>
          <w:tcPr>
            <w:tcW w:w="9242" w:type="dxa"/>
          </w:tcPr>
          <w:p w:rsidR="00AB5CE0" w:rsidRDefault="00AB5CE0" w:rsidP="009C5B1D">
            <w:pPr>
              <w:spacing w:after="0" w:line="240" w:lineRule="auto"/>
              <w:ind w:left="709" w:hanging="709"/>
              <w:rPr>
                <w:lang w:eastAsia="ja-JP"/>
              </w:rPr>
            </w:pPr>
            <w:r>
              <w:t>23.</w:t>
            </w:r>
            <w:r>
              <w:tab/>
              <w:t>What will be done to ensure staff at these centres are aware of the threat of biosecurity contamination associated with vehicles and machinery and be on the lookout for live pests?</w:t>
            </w:r>
            <w:r w:rsidR="009C5B1D">
              <w:rPr>
                <w:rFonts w:hint="eastAsia"/>
                <w:lang w:eastAsia="ja-JP"/>
              </w:rPr>
              <w:br/>
            </w:r>
            <w:r w:rsidR="00443072">
              <w:rPr>
                <w:rFonts w:hint="eastAsia"/>
                <w:lang w:eastAsia="ja-JP"/>
              </w:rPr>
              <w:t>上記で示された特定の場所や流通センターの従業員</w:t>
            </w:r>
            <w:r>
              <w:rPr>
                <w:rFonts w:hint="eastAsia"/>
                <w:lang w:eastAsia="ja-JP"/>
              </w:rPr>
              <w:t>がバイオセキュリティ汚染リスクに対する意識を高め、生きた害虫を進んで見つける努力をするためにはどのような対策がなされますか？</w:t>
            </w:r>
          </w:p>
          <w:p w:rsidR="00AB5CE0" w:rsidRDefault="00AB5CE0" w:rsidP="009C5B1D">
            <w:pPr>
              <w:ind w:left="709" w:hanging="709"/>
              <w:rPr>
                <w:lang w:eastAsia="ja-JP"/>
              </w:rPr>
            </w:pPr>
          </w:p>
          <w:p w:rsidR="00AB5CE0" w:rsidRDefault="00AB5CE0" w:rsidP="009C5B1D">
            <w:pPr>
              <w:ind w:left="709" w:hanging="709"/>
              <w:rPr>
                <w:lang w:eastAsia="ja-JP"/>
              </w:rPr>
            </w:pPr>
          </w:p>
          <w:p w:rsidR="00AB5CE0" w:rsidRDefault="009C5B1D" w:rsidP="009C5B1D">
            <w:pPr>
              <w:spacing w:after="0" w:line="240" w:lineRule="auto"/>
            </w:pPr>
            <w:r>
              <w:rPr>
                <w:rFonts w:hint="eastAsia"/>
                <w:lang w:eastAsia="ja-JP"/>
              </w:rPr>
              <w:t xml:space="preserve">Note:   </w:t>
            </w:r>
            <w:r w:rsidR="00AB5CE0">
              <w:t>MPI can provide reference material to assist with awareness. Information around BMSB, AGM and plant material is provided in Appendix 1 - 3.</w:t>
            </w:r>
          </w:p>
          <w:p w:rsidR="00AB5CE0" w:rsidRDefault="009C5B1D" w:rsidP="009C5B1D">
            <w:pPr>
              <w:spacing w:after="0" w:line="240" w:lineRule="auto"/>
              <w:rPr>
                <w:lang w:eastAsia="ja-JP"/>
              </w:rPr>
            </w:pPr>
            <w:r>
              <w:rPr>
                <w:rFonts w:hint="eastAsia"/>
                <w:lang w:eastAsia="ja-JP"/>
              </w:rPr>
              <w:t>注：</w:t>
            </w:r>
            <w:r w:rsidR="00AB5CE0">
              <w:rPr>
                <w:rFonts w:hint="eastAsia"/>
                <w:lang w:eastAsia="ja-JP"/>
              </w:rPr>
              <w:t>ＭＰＩはバイオリスクに対する意識向上のための参考資料を配布しています。クサギカメムシ、アジア型マイマイガと植物に関する始業は付録１</w:t>
            </w:r>
            <w:r w:rsidR="00AB5CE0">
              <w:rPr>
                <w:lang w:eastAsia="ja-JP"/>
              </w:rPr>
              <w:t>−</w:t>
            </w:r>
            <w:r w:rsidR="00AB5CE0">
              <w:rPr>
                <w:rFonts w:hint="eastAsia"/>
                <w:lang w:eastAsia="ja-JP"/>
              </w:rPr>
              <w:t>３に情報を記載しています。</w:t>
            </w:r>
          </w:p>
        </w:tc>
      </w:tr>
    </w:tbl>
    <w:p w:rsidR="00FD65A5" w:rsidRDefault="00FD65A5" w:rsidP="00127628">
      <w:pPr>
        <w:rPr>
          <w:color w:val="5B9BD5" w:themeColor="accent1"/>
          <w:sz w:val="36"/>
          <w:szCs w:val="36"/>
          <w:lang w:eastAsia="ja-JP"/>
        </w:rPr>
      </w:pPr>
    </w:p>
    <w:p w:rsidR="00127628" w:rsidRPr="00127628" w:rsidRDefault="00127628" w:rsidP="00127628">
      <w:pPr>
        <w:rPr>
          <w:color w:val="5B9BD5" w:themeColor="accent1"/>
          <w:sz w:val="36"/>
          <w:szCs w:val="36"/>
        </w:rPr>
      </w:pPr>
      <w:r w:rsidRPr="00127628">
        <w:rPr>
          <w:color w:val="5B9BD5" w:themeColor="accent1"/>
          <w:sz w:val="36"/>
          <w:szCs w:val="36"/>
        </w:rPr>
        <w:lastRenderedPageBreak/>
        <w:t>Appendix 1: Brown Marmorated Stink Bug (BMSB)</w:t>
      </w:r>
    </w:p>
    <w:p w:rsidR="00127628" w:rsidRDefault="00127628" w:rsidP="00127628">
      <w:r>
        <w:rPr>
          <w:noProof/>
          <w:lang w:eastAsia="en-NZ"/>
        </w:rPr>
        <w:drawing>
          <wp:anchor distT="19050" distB="27305" distL="0" distR="135255" simplePos="0" relativeHeight="251663360" behindDoc="0" locked="0" layoutInCell="1" allowOverlap="1" wp14:anchorId="63A7099E" wp14:editId="1A28D8C1">
            <wp:simplePos x="0" y="0"/>
            <wp:positionH relativeFrom="margin">
              <wp:posOffset>-71755</wp:posOffset>
            </wp:positionH>
            <wp:positionV relativeFrom="paragraph">
              <wp:posOffset>22860</wp:posOffset>
            </wp:positionV>
            <wp:extent cx="2517140" cy="2351405"/>
            <wp:effectExtent l="0" t="0" r="0" b="0"/>
            <wp:wrapTight wrapText="bothSides">
              <wp:wrapPolygon edited="0">
                <wp:start x="0" y="0"/>
                <wp:lineTo x="0" y="21349"/>
                <wp:lineTo x="21415" y="21349"/>
                <wp:lineTo x="21415" y="0"/>
                <wp:lineTo x="0" y="0"/>
              </wp:wrapPolygon>
            </wp:wrapTight>
            <wp:docPr id="2" name="Picture 9" descr="Image result for brown marmorated stink bug 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Image result for brown marmorated stink bug mpi"/>
                    <pic:cNvPicPr>
                      <a:picLocks noChangeAspect="1" noChangeArrowheads="1"/>
                    </pic:cNvPicPr>
                  </pic:nvPicPr>
                  <pic:blipFill>
                    <a:blip r:embed="rId14"/>
                    <a:srcRect l="22965" r="18186"/>
                    <a:stretch>
                      <a:fillRect/>
                    </a:stretch>
                  </pic:blipFill>
                  <pic:spPr bwMode="auto">
                    <a:xfrm>
                      <a:off x="0" y="0"/>
                      <a:ext cx="2517140" cy="2351405"/>
                    </a:xfrm>
                    <a:prstGeom prst="rect">
                      <a:avLst/>
                    </a:prstGeom>
                  </pic:spPr>
                </pic:pic>
              </a:graphicData>
            </a:graphic>
            <wp14:sizeRelH relativeFrom="margin">
              <wp14:pctWidth>0</wp14:pctWidth>
            </wp14:sizeRelH>
            <wp14:sizeRelV relativeFrom="margin">
              <wp14:pctHeight>0</wp14:pctHeight>
            </wp14:sizeRelV>
          </wp:anchor>
        </w:drawing>
      </w:r>
      <w:r>
        <w:t xml:space="preserve">BMSB, also known as </w:t>
      </w:r>
      <w:r w:rsidRPr="00300950">
        <w:rPr>
          <w:i/>
        </w:rPr>
        <w:t xml:space="preserve">Kusagikamemushi </w:t>
      </w:r>
      <w:r>
        <w:t>in Japan is a pest of great concern to New Zealand.  It has been found to be associated with vehicles and machinery from various countries. BMSB is found in some Asian and European countries as well as the USA and more recently in Chile.  The bug’s biology causes the bug to seek a suitable place to overwinter during the autumn months (September to November in the northern hemisphere).  The bug is known to aggregate (group together) in large numbers in parts of vehicles and machinery. BMSB are known to hitchhike undetected on vehicles and machinery shipped to New Zealand.  A new vehicle and machinery system must reduce the risk of BMSB contaminating new vehicles and machinery.</w:t>
      </w:r>
    </w:p>
    <w:p w:rsidR="00127628" w:rsidRDefault="00127628" w:rsidP="00127628">
      <w:pPr>
        <w:rPr>
          <w:rFonts w:ascii="MS Mincho" w:hAnsi="MS Mincho"/>
          <w:b/>
          <w:color w:val="5B9BD5" w:themeColor="accent1"/>
          <w:sz w:val="32"/>
          <w:szCs w:val="32"/>
          <w:lang w:eastAsia="ja-JP"/>
        </w:rPr>
      </w:pPr>
    </w:p>
    <w:p w:rsidR="00127628" w:rsidRPr="00A36468" w:rsidRDefault="00127628" w:rsidP="00127628">
      <w:pPr>
        <w:rPr>
          <w:rFonts w:ascii="MS Mincho" w:hAnsi="MS Mincho"/>
          <w:b/>
          <w:color w:val="5B9BD5" w:themeColor="accent1"/>
          <w:sz w:val="32"/>
          <w:szCs w:val="32"/>
          <w:lang w:eastAsia="ja-JP"/>
        </w:rPr>
      </w:pPr>
      <w:r w:rsidRPr="00A36468">
        <w:rPr>
          <w:rFonts w:ascii="MS Mincho" w:hAnsi="MS Mincho"/>
          <w:b/>
          <w:color w:val="5B9BD5" w:themeColor="accent1"/>
          <w:sz w:val="32"/>
          <w:szCs w:val="32"/>
          <w:lang w:eastAsia="ja-JP"/>
        </w:rPr>
        <w:t>付録１：クサギカメムシ（Brown Marmorated Stink Bug、BMSB）</w:t>
      </w:r>
    </w:p>
    <w:p w:rsidR="00127628" w:rsidRPr="00A36468" w:rsidRDefault="00127628" w:rsidP="00127628">
      <w:pPr>
        <w:rPr>
          <w:lang w:eastAsia="ja-JP"/>
        </w:rPr>
      </w:pPr>
      <w:r w:rsidRPr="00A36468">
        <w:rPr>
          <w:rFonts w:hint="eastAsia"/>
          <w:lang w:eastAsia="ja-JP"/>
        </w:rPr>
        <w:t>クサギカメムシ（</w:t>
      </w:r>
      <w:r w:rsidRPr="00A36468">
        <w:rPr>
          <w:rFonts w:hint="eastAsia"/>
          <w:lang w:eastAsia="ja-JP"/>
        </w:rPr>
        <w:t>Brown Marmorated Stink Bug</w:t>
      </w:r>
      <w:r w:rsidRPr="00A36468">
        <w:rPr>
          <w:rFonts w:hint="eastAsia"/>
          <w:lang w:eastAsia="ja-JP"/>
        </w:rPr>
        <w:t>、</w:t>
      </w:r>
      <w:r w:rsidRPr="00A36468">
        <w:rPr>
          <w:rFonts w:hint="eastAsia"/>
          <w:lang w:eastAsia="ja-JP"/>
        </w:rPr>
        <w:t>BMSB</w:t>
      </w:r>
      <w:r w:rsidRPr="00A36468">
        <w:rPr>
          <w:rFonts w:hint="eastAsia"/>
          <w:lang w:eastAsia="ja-JP"/>
        </w:rPr>
        <w:t>）は、ニュージーランドにとって非常に懸念されている害虫で、様々な国から輸入された車両や機械から発見されています。クサギカメムシは、アジアと欧州、そしてアメリカ、最近ではチリでも発見されています。</w:t>
      </w:r>
    </w:p>
    <w:p w:rsidR="00127628" w:rsidRPr="00A36468" w:rsidRDefault="00127628" w:rsidP="00127628">
      <w:pPr>
        <w:rPr>
          <w:lang w:eastAsia="ja-JP"/>
        </w:rPr>
      </w:pPr>
      <w:r w:rsidRPr="00A36468">
        <w:rPr>
          <w:rFonts w:hint="eastAsia"/>
          <w:lang w:eastAsia="ja-JP"/>
        </w:rPr>
        <w:t>この虫の生体として秋から冬の期間（北半球では９</w:t>
      </w:r>
      <w:r w:rsidRPr="00A36468">
        <w:rPr>
          <w:lang w:eastAsia="ja-JP"/>
        </w:rPr>
        <w:t>−</w:t>
      </w:r>
      <w:r w:rsidRPr="00A36468">
        <w:rPr>
          <w:rFonts w:hint="eastAsia"/>
          <w:lang w:eastAsia="ja-JP"/>
        </w:rPr>
        <w:t>１１月）に安全な冬眠場所に移る習性があります。その為、車両や機械のパーツ部分から大量に発見されることで知られています。</w:t>
      </w:r>
    </w:p>
    <w:p w:rsidR="00127628" w:rsidRPr="00A36468" w:rsidRDefault="00127628" w:rsidP="00127628">
      <w:pPr>
        <w:rPr>
          <w:lang w:eastAsia="ja-JP"/>
        </w:rPr>
      </w:pPr>
      <w:r w:rsidRPr="00A36468">
        <w:rPr>
          <w:rFonts w:hint="eastAsia"/>
          <w:lang w:eastAsia="ja-JP"/>
        </w:rPr>
        <w:t>クサギカメムシは、ニュージーランド向け車両・機械に隠れたままヒッチハイクして輸送されることでも知られています。ＭＰＩにより認定された新車両・機械のためのリスク管理システムはこのようなクサギカメムシの拡散や大量発生を防止します。</w:t>
      </w:r>
    </w:p>
    <w:p w:rsidR="00127628" w:rsidRDefault="00127628" w:rsidP="00127628">
      <w:pPr>
        <w:rPr>
          <w:lang w:eastAsia="ja-JP"/>
        </w:rPr>
      </w:pPr>
    </w:p>
    <w:p w:rsidR="00127628" w:rsidRDefault="00127628" w:rsidP="00127628">
      <w:pPr>
        <w:rPr>
          <w:lang w:eastAsia="ja-JP"/>
        </w:rPr>
      </w:pPr>
      <w:r>
        <w:rPr>
          <w:lang w:eastAsia="ja-JP"/>
        </w:rPr>
        <w:br w:type="page"/>
      </w:r>
    </w:p>
    <w:p w:rsidR="00127628" w:rsidRPr="00127628" w:rsidRDefault="00127628" w:rsidP="00127628">
      <w:pPr>
        <w:rPr>
          <w:color w:val="5B9BD5" w:themeColor="accent1"/>
          <w:sz w:val="36"/>
          <w:szCs w:val="36"/>
        </w:rPr>
      </w:pPr>
      <w:r w:rsidRPr="00127628">
        <w:rPr>
          <w:color w:val="5B9BD5" w:themeColor="accent1"/>
          <w:sz w:val="36"/>
          <w:szCs w:val="36"/>
        </w:rPr>
        <w:lastRenderedPageBreak/>
        <w:t>Appendix 2: Asian Gypsy Moth (AGM)</w:t>
      </w:r>
    </w:p>
    <w:p w:rsidR="00127628" w:rsidRDefault="00127628" w:rsidP="00127628">
      <w:r>
        <w:t>AGM is a serious pest that could cause significant damage to New Zealand’s forestry industry. AGM is found in temperate East Asian countries including China, Japan, the Russian Federation and South Korea.  Between June and September the adult female moth may lay eggs on vehicles stored outside.  Egg masses are often found around wheels, tyres and wheel arches.  These eggs may be shipped undetected and hatch in New Zealand at a later date.</w:t>
      </w:r>
    </w:p>
    <w:p w:rsidR="00127628" w:rsidRDefault="00127628" w:rsidP="00127628">
      <w:pPr>
        <w:rPr>
          <w:rFonts w:ascii="MS Mincho" w:hAnsi="MS Mincho"/>
          <w:b/>
          <w:color w:val="5B9BD5" w:themeColor="accent1"/>
          <w:sz w:val="32"/>
          <w:szCs w:val="32"/>
          <w:lang w:eastAsia="ja-JP"/>
        </w:rPr>
      </w:pPr>
    </w:p>
    <w:p w:rsidR="00127628" w:rsidRPr="00A36468" w:rsidRDefault="00127628" w:rsidP="00127628">
      <w:pPr>
        <w:rPr>
          <w:rFonts w:ascii="MS Mincho" w:hAnsi="MS Mincho"/>
          <w:b/>
          <w:color w:val="5B9BD5" w:themeColor="accent1"/>
          <w:sz w:val="32"/>
          <w:szCs w:val="32"/>
          <w:lang w:eastAsia="ja-JP"/>
        </w:rPr>
      </w:pPr>
      <w:r w:rsidRPr="00A36468">
        <w:rPr>
          <w:rFonts w:ascii="MS Mincho" w:hAnsi="MS Mincho"/>
          <w:b/>
          <w:color w:val="5B9BD5" w:themeColor="accent1"/>
          <w:sz w:val="32"/>
          <w:szCs w:val="32"/>
          <w:lang w:eastAsia="ja-JP"/>
        </w:rPr>
        <w:t>付録 2: 　アジア型マイマイガ（Asian Gypsy Moth (AGM)</w:t>
      </w:r>
      <w:r w:rsidRPr="00A36468">
        <w:rPr>
          <w:rFonts w:ascii="MS Mincho" w:hAnsi="MS Mincho" w:hint="eastAsia"/>
          <w:b/>
          <w:color w:val="5B9BD5" w:themeColor="accent1"/>
          <w:sz w:val="32"/>
          <w:szCs w:val="32"/>
          <w:lang w:eastAsia="ja-JP"/>
        </w:rPr>
        <w:t>）</w:t>
      </w:r>
    </w:p>
    <w:p w:rsidR="00127628" w:rsidRPr="00A36468" w:rsidRDefault="00127628" w:rsidP="00127628">
      <w:pPr>
        <w:rPr>
          <w:lang w:eastAsia="ja-JP"/>
        </w:rPr>
      </w:pPr>
      <w:r w:rsidRPr="00A36468">
        <w:rPr>
          <w:rFonts w:hint="eastAsia"/>
          <w:lang w:eastAsia="ja-JP"/>
        </w:rPr>
        <w:t>アジア型マイマイガ（</w:t>
      </w:r>
      <w:r w:rsidRPr="00A36468">
        <w:rPr>
          <w:lang w:eastAsia="ja-JP"/>
        </w:rPr>
        <w:t xml:space="preserve">Asian Gypsy Moth </w:t>
      </w:r>
      <w:r w:rsidRPr="00A36468">
        <w:rPr>
          <w:rFonts w:hint="eastAsia"/>
          <w:lang w:eastAsia="ja-JP"/>
        </w:rPr>
        <w:t>以下「</w:t>
      </w:r>
      <w:r w:rsidRPr="00A36468">
        <w:rPr>
          <w:lang w:eastAsia="ja-JP"/>
        </w:rPr>
        <w:t>AGM</w:t>
      </w:r>
      <w:r w:rsidRPr="00A36468">
        <w:rPr>
          <w:rFonts w:hint="eastAsia"/>
          <w:lang w:eastAsia="ja-JP"/>
        </w:rPr>
        <w:t>」という）はニュージーランドの林業に多大な被害をおよぼすことが憂慮される大変危険な害虫です。</w:t>
      </w:r>
      <w:r w:rsidRPr="00A36468">
        <w:rPr>
          <w:lang w:eastAsia="ja-JP"/>
        </w:rPr>
        <w:t>AGM</w:t>
      </w:r>
      <w:r w:rsidRPr="00A36468">
        <w:rPr>
          <w:rFonts w:hint="eastAsia"/>
          <w:lang w:eastAsia="ja-JP"/>
        </w:rPr>
        <w:t>は、中国、日本、ロシア、韓国を含む温暖な東アジア諸国でみられます。メスの成虫は、６月〜９月に、屋外に保管されている車両に産卵する事があります。そのため、卵塊はよくタイヤやホイール、ホイールアーチから大量に発見されます。これらの卵塊が検出されずに海上輸送されると後日ニュージーランドで卵からふ化し幼虫となります。</w:t>
      </w:r>
    </w:p>
    <w:p w:rsidR="00127628" w:rsidRDefault="00127628" w:rsidP="00127628">
      <w:pPr>
        <w:rPr>
          <w:lang w:eastAsia="ja-JP"/>
        </w:rPr>
      </w:pPr>
      <w:r>
        <w:rPr>
          <w:lang w:eastAsia="ja-JP"/>
        </w:rPr>
        <w:t xml:space="preserve"> </w:t>
      </w:r>
    </w:p>
    <w:p w:rsidR="00127628" w:rsidRDefault="00127628" w:rsidP="00127628">
      <w:r>
        <w:rPr>
          <w:noProof/>
          <w:lang w:eastAsia="en-NZ"/>
        </w:rPr>
        <w:drawing>
          <wp:inline distT="19050" distB="26035" distL="19050" distR="27305" wp14:anchorId="0470F413" wp14:editId="7C502E47">
            <wp:extent cx="3707130" cy="208851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15"/>
                    <a:stretch>
                      <a:fillRect/>
                    </a:stretch>
                  </pic:blipFill>
                  <pic:spPr bwMode="auto">
                    <a:xfrm>
                      <a:off x="0" y="0"/>
                      <a:ext cx="3707130" cy="2088515"/>
                    </a:xfrm>
                    <a:prstGeom prst="rect">
                      <a:avLst/>
                    </a:prstGeom>
                  </pic:spPr>
                </pic:pic>
              </a:graphicData>
            </a:graphic>
          </wp:inline>
        </w:drawing>
      </w:r>
      <w:r>
        <w:rPr>
          <w:noProof/>
          <w:lang w:eastAsia="en-NZ"/>
        </w:rPr>
        <w:drawing>
          <wp:anchor distT="19050" distB="9525" distL="133350" distR="136525" simplePos="0" relativeHeight="251664384" behindDoc="0" locked="0" layoutInCell="1" allowOverlap="1" wp14:anchorId="2B0C4E88" wp14:editId="122D9140">
            <wp:simplePos x="0" y="0"/>
            <wp:positionH relativeFrom="column">
              <wp:posOffset>4083050</wp:posOffset>
            </wp:positionH>
            <wp:positionV relativeFrom="paragraph">
              <wp:posOffset>56515</wp:posOffset>
            </wp:positionV>
            <wp:extent cx="2263775" cy="212407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16"/>
                    <a:stretch>
                      <a:fillRect/>
                    </a:stretch>
                  </pic:blipFill>
                  <pic:spPr bwMode="auto">
                    <a:xfrm>
                      <a:off x="0" y="0"/>
                      <a:ext cx="2263775" cy="2124075"/>
                    </a:xfrm>
                    <a:prstGeom prst="rect">
                      <a:avLst/>
                    </a:prstGeom>
                  </pic:spPr>
                </pic:pic>
              </a:graphicData>
            </a:graphic>
          </wp:anchor>
        </w:drawing>
      </w:r>
    </w:p>
    <w:p w:rsidR="00127628" w:rsidRDefault="00127628" w:rsidP="00127628">
      <w:r>
        <w:br w:type="page"/>
      </w:r>
    </w:p>
    <w:p w:rsidR="00127628" w:rsidRPr="00127628" w:rsidRDefault="00127628" w:rsidP="00127628">
      <w:pPr>
        <w:rPr>
          <w:color w:val="5B9BD5" w:themeColor="accent1"/>
          <w:sz w:val="36"/>
          <w:szCs w:val="36"/>
        </w:rPr>
      </w:pPr>
      <w:r w:rsidRPr="00127628">
        <w:rPr>
          <w:color w:val="5B9BD5" w:themeColor="accent1"/>
          <w:sz w:val="36"/>
          <w:szCs w:val="36"/>
        </w:rPr>
        <w:lastRenderedPageBreak/>
        <w:t>Appendix 3: Plant Material and Seeds</w:t>
      </w:r>
    </w:p>
    <w:p w:rsidR="00127628" w:rsidRDefault="00127628" w:rsidP="00127628">
      <w:r>
        <w:t xml:space="preserve">Biosecurity contamination includes plant material such as leaves, flowers, pine needles and seeds. These contaminants can lead to the introduction of unwanted weeds, plants and plant diseases, which can threaten New Zealand’s horticulture and agriculture industries.  </w:t>
      </w:r>
    </w:p>
    <w:p w:rsidR="00127628" w:rsidRDefault="00127628" w:rsidP="00127628">
      <w:r>
        <w:t xml:space="preserve">Plant material can contaminate new vehicles which are stored outside for a period of time.  Where possible, new vehicles should not be stored under or very close to trees or vegetation.  Monitoring and surveillance should be carried out to prevent and remove plant material contamination prior to export. </w:t>
      </w:r>
    </w:p>
    <w:p w:rsidR="00127628" w:rsidRPr="00127628" w:rsidRDefault="00127628" w:rsidP="00127628">
      <w:pPr>
        <w:rPr>
          <w:rFonts w:ascii="MS Mincho" w:hAnsi="MS Mincho"/>
          <w:b/>
          <w:color w:val="5B9BD5" w:themeColor="accent1"/>
          <w:sz w:val="28"/>
          <w:szCs w:val="28"/>
          <w:lang w:eastAsia="ja-JP"/>
        </w:rPr>
      </w:pPr>
      <w:r w:rsidRPr="00127628">
        <w:rPr>
          <w:rFonts w:ascii="MS Mincho" w:hAnsi="MS Mincho"/>
          <w:b/>
          <w:color w:val="5B9BD5" w:themeColor="accent1"/>
          <w:sz w:val="28"/>
          <w:szCs w:val="28"/>
          <w:lang w:eastAsia="ja-JP"/>
        </w:rPr>
        <w:t>付録３：植物由来物質</w:t>
      </w:r>
      <w:r w:rsidRPr="00127628">
        <w:rPr>
          <w:rFonts w:ascii="MS Mincho" w:hAnsi="MS Mincho" w:hint="eastAsia"/>
          <w:b/>
          <w:color w:val="5B9BD5" w:themeColor="accent1"/>
          <w:sz w:val="28"/>
          <w:szCs w:val="28"/>
          <w:lang w:eastAsia="ja-JP"/>
        </w:rPr>
        <w:t>と種類</w:t>
      </w:r>
    </w:p>
    <w:p w:rsidR="00127628" w:rsidRDefault="00127628" w:rsidP="00127628">
      <w:pPr>
        <w:spacing w:after="0"/>
        <w:rPr>
          <w:lang w:eastAsia="ja-JP"/>
        </w:rPr>
      </w:pPr>
      <w:r>
        <w:rPr>
          <w:rFonts w:hint="eastAsia"/>
          <w:lang w:eastAsia="ja-JP"/>
        </w:rPr>
        <w:t>バイオセキュリティ汚染</w:t>
      </w:r>
      <w:r w:rsidR="00513D09">
        <w:rPr>
          <w:rFonts w:hint="eastAsia"/>
          <w:lang w:eastAsia="ja-JP"/>
        </w:rPr>
        <w:t>は</w:t>
      </w:r>
      <w:r>
        <w:rPr>
          <w:rFonts w:hint="eastAsia"/>
          <w:lang w:eastAsia="ja-JP"/>
        </w:rPr>
        <w:t>植物由来物質（葉、花、松の針葉、種など）を含みます。これらのバイオセキュリティ汚染は、ニュージーランドにとって望ましくない雑草、植物やその病気を持ち込む原因となり、ニュージーランドの園芸・農業産業の脅威となります。</w:t>
      </w:r>
    </w:p>
    <w:p w:rsidR="00127628" w:rsidRDefault="00127628" w:rsidP="00127628">
      <w:pPr>
        <w:spacing w:after="0"/>
        <w:rPr>
          <w:lang w:eastAsia="ja-JP"/>
        </w:rPr>
      </w:pPr>
      <w:r>
        <w:rPr>
          <w:rFonts w:hint="eastAsia"/>
          <w:lang w:eastAsia="ja-JP"/>
        </w:rPr>
        <w:t>これら植物由来物質は、屋外に保管されている新車両汚染の原因となります。新車両はできるだけ</w:t>
      </w:r>
      <w:r w:rsidR="00513D09">
        <w:rPr>
          <w:rFonts w:hint="eastAsia"/>
          <w:lang w:eastAsia="ja-JP"/>
        </w:rPr>
        <w:t>草木・</w:t>
      </w:r>
      <w:r>
        <w:rPr>
          <w:rFonts w:hint="eastAsia"/>
          <w:lang w:eastAsia="ja-JP"/>
        </w:rPr>
        <w:t>植物の下や至近距離には保管しないようにしてください。また、輸出前の保管中はモニタリングと監視を持続的に行い、あらゆる植物由来物質による汚染予防と除去を行ってください。</w:t>
      </w:r>
    </w:p>
    <w:p w:rsidR="00127628" w:rsidRDefault="00127628" w:rsidP="00127628">
      <w:pPr>
        <w:rPr>
          <w:lang w:eastAsia="ja-JP"/>
        </w:rPr>
      </w:pPr>
    </w:p>
    <w:p w:rsidR="00127628" w:rsidRDefault="00127628" w:rsidP="00127628">
      <w:pPr>
        <w:rPr>
          <w:lang w:eastAsia="ja-JP"/>
        </w:rPr>
      </w:pPr>
      <w:r>
        <w:rPr>
          <w:noProof/>
          <w:lang w:eastAsia="en-NZ"/>
        </w:rPr>
        <w:drawing>
          <wp:anchor distT="18415" distB="27305" distL="0" distR="132715" simplePos="0" relativeHeight="251665408" behindDoc="0" locked="0" layoutInCell="1" allowOverlap="1" wp14:anchorId="2A4B2EF8" wp14:editId="2155B72A">
            <wp:simplePos x="0" y="0"/>
            <wp:positionH relativeFrom="margin">
              <wp:posOffset>152400</wp:posOffset>
            </wp:positionH>
            <wp:positionV relativeFrom="paragraph">
              <wp:posOffset>-27305</wp:posOffset>
            </wp:positionV>
            <wp:extent cx="1943735" cy="1440180"/>
            <wp:effectExtent l="0" t="0" r="0" b="0"/>
            <wp:wrapNone/>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7"/>
                    <a:stretch>
                      <a:fillRect/>
                    </a:stretch>
                  </pic:blipFill>
                  <pic:spPr bwMode="auto">
                    <a:xfrm>
                      <a:off x="0" y="0"/>
                      <a:ext cx="1943735" cy="1440180"/>
                    </a:xfrm>
                    <a:prstGeom prst="rect">
                      <a:avLst/>
                    </a:prstGeom>
                  </pic:spPr>
                </pic:pic>
              </a:graphicData>
            </a:graphic>
          </wp:anchor>
        </w:drawing>
      </w:r>
    </w:p>
    <w:p w:rsidR="00127628" w:rsidRDefault="00127628" w:rsidP="00127628">
      <w:pPr>
        <w:rPr>
          <w:lang w:eastAsia="ja-JP"/>
        </w:rPr>
      </w:pPr>
    </w:p>
    <w:p w:rsidR="00127628" w:rsidRDefault="00127628" w:rsidP="00127628">
      <w:pPr>
        <w:rPr>
          <w:lang w:eastAsia="ja-JP"/>
        </w:rPr>
      </w:pPr>
      <w:r>
        <w:rPr>
          <w:noProof/>
          <w:lang w:eastAsia="en-NZ"/>
        </w:rPr>
        <w:drawing>
          <wp:anchor distT="18415" distB="27305" distL="133350" distR="132715" simplePos="0" relativeHeight="251666432" behindDoc="0" locked="0" layoutInCell="1" allowOverlap="1" wp14:anchorId="7011FDC3" wp14:editId="7D41232A">
            <wp:simplePos x="0" y="0"/>
            <wp:positionH relativeFrom="margin">
              <wp:posOffset>2219960</wp:posOffset>
            </wp:positionH>
            <wp:positionV relativeFrom="paragraph">
              <wp:posOffset>-676275</wp:posOffset>
            </wp:positionV>
            <wp:extent cx="1943735" cy="1440180"/>
            <wp:effectExtent l="0" t="0" r="0" b="0"/>
            <wp:wrapNone/>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8"/>
                    <a:srcRect l="406" t="928" r="9195" b="8925"/>
                    <a:stretch>
                      <a:fillRect/>
                    </a:stretch>
                  </pic:blipFill>
                  <pic:spPr bwMode="auto">
                    <a:xfrm>
                      <a:off x="0" y="0"/>
                      <a:ext cx="1943735" cy="1440180"/>
                    </a:xfrm>
                    <a:prstGeom prst="rect">
                      <a:avLst/>
                    </a:prstGeom>
                  </pic:spPr>
                </pic:pic>
              </a:graphicData>
            </a:graphic>
          </wp:anchor>
        </w:drawing>
      </w:r>
    </w:p>
    <w:p w:rsidR="00127628" w:rsidRDefault="00127628" w:rsidP="00127628">
      <w:pPr>
        <w:rPr>
          <w:lang w:eastAsia="ja-JP"/>
        </w:rPr>
      </w:pPr>
      <w:r>
        <w:rPr>
          <w:noProof/>
          <w:lang w:eastAsia="en-NZ"/>
        </w:rPr>
        <w:drawing>
          <wp:anchor distT="18415" distB="27305" distL="133350" distR="132715" simplePos="0" relativeHeight="251667456" behindDoc="0" locked="0" layoutInCell="1" allowOverlap="1" wp14:anchorId="57755AB0" wp14:editId="4C24E482">
            <wp:simplePos x="0" y="0"/>
            <wp:positionH relativeFrom="margin">
              <wp:posOffset>4282440</wp:posOffset>
            </wp:positionH>
            <wp:positionV relativeFrom="paragraph">
              <wp:posOffset>-1017270</wp:posOffset>
            </wp:positionV>
            <wp:extent cx="1943735" cy="1440180"/>
            <wp:effectExtent l="0" t="0" r="0" b="0"/>
            <wp:wrapNone/>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9"/>
                    <a:srcRect t="4756" r="768" b="5647"/>
                    <a:stretch>
                      <a:fillRect/>
                    </a:stretch>
                  </pic:blipFill>
                  <pic:spPr bwMode="auto">
                    <a:xfrm>
                      <a:off x="0" y="0"/>
                      <a:ext cx="1943735" cy="1440180"/>
                    </a:xfrm>
                    <a:prstGeom prst="rect">
                      <a:avLst/>
                    </a:prstGeom>
                  </pic:spPr>
                </pic:pic>
              </a:graphicData>
            </a:graphic>
          </wp:anchor>
        </w:drawing>
      </w:r>
    </w:p>
    <w:p w:rsidR="00127628" w:rsidRDefault="00127628" w:rsidP="00127628">
      <w:pPr>
        <w:rPr>
          <w:lang w:eastAsia="ja-JP"/>
        </w:rPr>
      </w:pPr>
      <w:r>
        <w:rPr>
          <w:noProof/>
          <w:lang w:eastAsia="en-NZ"/>
        </w:rPr>
        <mc:AlternateContent>
          <mc:Choice Requires="wps">
            <w:drawing>
              <wp:anchor distT="45720" distB="45720" distL="114300" distR="114300" simplePos="0" relativeHeight="251670528" behindDoc="0" locked="0" layoutInCell="1" allowOverlap="1" wp14:anchorId="26F7C718" wp14:editId="0A9DB445">
                <wp:simplePos x="0" y="0"/>
                <wp:positionH relativeFrom="column">
                  <wp:posOffset>4881880</wp:posOffset>
                </wp:positionH>
                <wp:positionV relativeFrom="paragraph">
                  <wp:posOffset>250825</wp:posOffset>
                </wp:positionV>
                <wp:extent cx="796290" cy="643255"/>
                <wp:effectExtent l="0" t="0" r="3810" b="4445"/>
                <wp:wrapSquare wrapText="bothSides"/>
                <wp:docPr id="15" name="Text Box 2"/>
                <wp:cNvGraphicFramePr/>
                <a:graphic xmlns:a="http://schemas.openxmlformats.org/drawingml/2006/main">
                  <a:graphicData uri="http://schemas.microsoft.com/office/word/2010/wordprocessingShape">
                    <wps:wsp>
                      <wps:cNvSpPr/>
                      <wps:spPr>
                        <a:xfrm>
                          <a:off x="0" y="0"/>
                          <a:ext cx="796290" cy="64325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13D09" w:rsidRDefault="00513D09" w:rsidP="00127628">
                            <w:pPr>
                              <w:pStyle w:val="FrameContents"/>
                              <w:rPr>
                                <w:lang w:eastAsia="ja-JP"/>
                              </w:rPr>
                            </w:pPr>
                            <w:r>
                              <w:t>Seeds</w:t>
                            </w:r>
                          </w:p>
                          <w:p w:rsidR="00513D09" w:rsidRDefault="00513D09" w:rsidP="00127628">
                            <w:pPr>
                              <w:pStyle w:val="FrameContents"/>
                            </w:pPr>
                            <w:r>
                              <w:t>種</w:t>
                            </w:r>
                          </w:p>
                        </w:txbxContent>
                      </wps:txbx>
                      <wps:bodyPr>
                        <a:noAutofit/>
                      </wps:bodyPr>
                    </wps:wsp>
                  </a:graphicData>
                </a:graphic>
                <wp14:sizeRelV relativeFrom="margin">
                  <wp14:pctHeight>0</wp14:pctHeight>
                </wp14:sizeRelV>
              </wp:anchor>
            </w:drawing>
          </mc:Choice>
          <mc:Fallback>
            <w:pict>
              <v:rect w14:anchorId="26F7C718" id="Text Box 2" o:spid="_x0000_s1026" style="position:absolute;margin-left:384.4pt;margin-top:19.75pt;width:62.7pt;height:50.65pt;z-index:25167052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" stroked="f" strokeweight=".26mm">
                <v:textbox>
                  <w:txbxContent>
                    <w:p w:rsidR="00513D09" w:rsidRDefault="00513D09" w:rsidP="00127628">
                      <w:pPr>
                        <w:pStyle w:val="FrameContents"/>
                        <w:rPr>
                          <w:lang w:eastAsia="ja-JP"/>
                        </w:rPr>
                      </w:pPr>
                      <w:r>
                        <w:t>Seeds</w:t>
                      </w:r>
                    </w:p>
                    <w:p w:rsidR="00513D09" w:rsidRDefault="00513D09" w:rsidP="00127628">
                      <w:pPr>
                        <w:pStyle w:val="FrameContents"/>
                      </w:pPr>
                      <w:r>
                        <w:t>種</w:t>
                      </w:r>
                    </w:p>
                  </w:txbxContent>
                </v:textbox>
                <w10:wrap type="square"/>
              </v:rect>
            </w:pict>
          </mc:Fallback>
        </mc:AlternateContent>
      </w:r>
      <w:r>
        <w:rPr>
          <w:noProof/>
          <w:lang w:eastAsia="en-NZ"/>
        </w:rPr>
        <mc:AlternateContent>
          <mc:Choice Requires="wps">
            <w:drawing>
              <wp:anchor distT="45720" distB="45720" distL="114300" distR="114300" simplePos="0" relativeHeight="251669504" behindDoc="0" locked="0" layoutInCell="1" allowOverlap="1" wp14:anchorId="5F1978A8" wp14:editId="6F36AAB5">
                <wp:simplePos x="0" y="0"/>
                <wp:positionH relativeFrom="column">
                  <wp:posOffset>2625725</wp:posOffset>
                </wp:positionH>
                <wp:positionV relativeFrom="paragraph">
                  <wp:posOffset>254635</wp:posOffset>
                </wp:positionV>
                <wp:extent cx="993775" cy="581025"/>
                <wp:effectExtent l="0" t="0" r="0" b="9525"/>
                <wp:wrapSquare wrapText="bothSides"/>
                <wp:docPr id="13" name="Text Box 2"/>
                <wp:cNvGraphicFramePr/>
                <a:graphic xmlns:a="http://schemas.openxmlformats.org/drawingml/2006/main">
                  <a:graphicData uri="http://schemas.microsoft.com/office/word/2010/wordprocessingShape">
                    <wps:wsp>
                      <wps:cNvSpPr/>
                      <wps:spPr>
                        <a:xfrm>
                          <a:off x="0" y="0"/>
                          <a:ext cx="993775" cy="58102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13D09" w:rsidRDefault="00513D09" w:rsidP="00127628">
                            <w:pPr>
                              <w:pStyle w:val="FrameContents"/>
                            </w:pPr>
                            <w:r>
                              <w:t>Pine Needles</w:t>
                            </w:r>
                          </w:p>
                          <w:p w:rsidR="00513D09" w:rsidRDefault="00513D09" w:rsidP="00127628">
                            <w:pPr>
                              <w:pStyle w:val="FrameContents"/>
                            </w:pPr>
                            <w:r>
                              <w:t>松の針葉</w:t>
                            </w:r>
                          </w:p>
                        </w:txbxContent>
                      </wps:txbx>
                      <wps:bodyPr>
                        <a:noAutofit/>
                      </wps:bodyPr>
                    </wps:wsp>
                  </a:graphicData>
                </a:graphic>
              </wp:anchor>
            </w:drawing>
          </mc:Choice>
          <mc:Fallback>
            <w:pict>
              <v:rect w14:anchorId="5F1978A8" id="_x0000_s1027" style="position:absolute;margin-left:206.75pt;margin-top:20.05pt;width:78.25pt;height:45.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" stroked="f" strokeweight=".26mm">
                <v:textbox>
                  <w:txbxContent>
                    <w:p w:rsidR="00513D09" w:rsidRDefault="00513D09" w:rsidP="00127628">
                      <w:pPr>
                        <w:pStyle w:val="FrameContents"/>
                      </w:pPr>
                      <w:r>
                        <w:t>Pine Needles</w:t>
                      </w:r>
                    </w:p>
                    <w:p w:rsidR="00513D09" w:rsidRDefault="00513D09" w:rsidP="00127628">
                      <w:pPr>
                        <w:pStyle w:val="FrameContents"/>
                      </w:pPr>
                      <w:r>
                        <w:t>松の針葉</w:t>
                      </w:r>
                    </w:p>
                  </w:txbxContent>
                </v:textbox>
                <w10:wrap type="square"/>
              </v:rect>
            </w:pict>
          </mc:Fallback>
        </mc:AlternateContent>
      </w:r>
      <w:r>
        <w:rPr>
          <w:noProof/>
          <w:lang w:eastAsia="en-NZ"/>
        </w:rPr>
        <mc:AlternateContent>
          <mc:Choice Requires="wps">
            <w:drawing>
              <wp:anchor distT="45720" distB="45720" distL="114300" distR="114300" simplePos="0" relativeHeight="251668480" behindDoc="0" locked="0" layoutInCell="1" allowOverlap="1" wp14:anchorId="1F3FCE41" wp14:editId="6DD847B0">
                <wp:simplePos x="0" y="0"/>
                <wp:positionH relativeFrom="column">
                  <wp:posOffset>636105</wp:posOffset>
                </wp:positionH>
                <wp:positionV relativeFrom="paragraph">
                  <wp:posOffset>211289</wp:posOffset>
                </wp:positionV>
                <wp:extent cx="755374" cy="537210"/>
                <wp:effectExtent l="0" t="0" r="6985" b="2540"/>
                <wp:wrapNone/>
                <wp:docPr id="11" name="Text Box 2"/>
                <wp:cNvGraphicFramePr/>
                <a:graphic xmlns:a="http://schemas.openxmlformats.org/drawingml/2006/main">
                  <a:graphicData uri="http://schemas.microsoft.com/office/word/2010/wordprocessingShape">
                    <wps:wsp>
                      <wps:cNvSpPr/>
                      <wps:spPr>
                        <a:xfrm>
                          <a:off x="0" y="0"/>
                          <a:ext cx="755374" cy="53721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13D09" w:rsidRDefault="00513D09" w:rsidP="00127628">
                            <w:pPr>
                              <w:pStyle w:val="FrameContents"/>
                              <w:rPr>
                                <w:lang w:eastAsia="ja-JP"/>
                              </w:rPr>
                            </w:pPr>
                            <w:r>
                              <w:t>Leaves</w:t>
                            </w:r>
                          </w:p>
                          <w:p w:rsidR="00513D09" w:rsidRDefault="00513D09" w:rsidP="00127628">
                            <w:pPr>
                              <w:pStyle w:val="FrameContents"/>
                            </w:pPr>
                            <w:r>
                              <w:t>葉</w:t>
                            </w:r>
                          </w:p>
                        </w:txbxContent>
                      </wps:txbx>
                      <wps:bodyPr wrap="square">
                        <a:spAutoFit/>
                      </wps:bodyPr>
                    </wps:wsp>
                  </a:graphicData>
                </a:graphic>
                <wp14:sizeRelH relativeFrom="margin">
                  <wp14:pctWidth>0</wp14:pctWidth>
                </wp14:sizeRelH>
              </wp:anchor>
            </w:drawing>
          </mc:Choice>
          <mc:Fallback>
            <w:pict>
              <v:rect w14:anchorId="1F3FCE41" id="_x0000_s1028" style="position:absolute;margin-left:50.1pt;margin-top:16.65pt;width:59.5pt;height:42.3pt;z-index:25166848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" stroked="f" strokeweight=".26mm">
                <v:textbox style="mso-fit-shape-to-text:t">
                  <w:txbxContent>
                    <w:p w:rsidR="00513D09" w:rsidRDefault="00513D09" w:rsidP="00127628">
                      <w:pPr>
                        <w:pStyle w:val="FrameContents"/>
                        <w:rPr>
                          <w:lang w:eastAsia="ja-JP"/>
                        </w:rPr>
                      </w:pPr>
                      <w:r>
                        <w:t>Leaves</w:t>
                      </w:r>
                    </w:p>
                    <w:p w:rsidR="00513D09" w:rsidRDefault="00513D09" w:rsidP="00127628">
                      <w:pPr>
                        <w:pStyle w:val="FrameContents"/>
                      </w:pPr>
                      <w:r>
                        <w:t>葉</w:t>
                      </w:r>
                    </w:p>
                  </w:txbxContent>
                </v:textbox>
              </v:rect>
            </w:pict>
          </mc:Fallback>
        </mc:AlternateContent>
      </w:r>
    </w:p>
    <w:p w:rsidR="00127628" w:rsidRDefault="00127628" w:rsidP="00127628">
      <w:pPr>
        <w:rPr>
          <w:lang w:eastAsia="ja-JP"/>
        </w:rPr>
      </w:pPr>
      <w:r>
        <w:rPr>
          <w:lang w:eastAsia="ja-JP"/>
        </w:rPr>
        <w:t xml:space="preserve"> </w:t>
      </w:r>
    </w:p>
    <w:p w:rsidR="00127628" w:rsidRDefault="00127628" w:rsidP="00127628">
      <w:pPr>
        <w:rPr>
          <w:lang w:eastAsia="ja-JP"/>
        </w:rPr>
      </w:pPr>
      <w:r>
        <w:rPr>
          <w:lang w:eastAsia="ja-JP"/>
        </w:rPr>
        <w:br w:type="page"/>
      </w:r>
    </w:p>
    <w:p w:rsidR="00127628" w:rsidRPr="00127628" w:rsidRDefault="00127628" w:rsidP="00127628">
      <w:pPr>
        <w:rPr>
          <w:color w:val="5B9BD5" w:themeColor="accent1"/>
          <w:sz w:val="36"/>
          <w:szCs w:val="36"/>
        </w:rPr>
      </w:pPr>
      <w:r w:rsidRPr="00127628">
        <w:rPr>
          <w:color w:val="5B9BD5" w:themeColor="accent1"/>
          <w:sz w:val="36"/>
          <w:szCs w:val="36"/>
        </w:rPr>
        <w:lastRenderedPageBreak/>
        <w:t>Appendix 4: Guidance for Minimising the Risk of Biosecurity Contamination in/on New Vehicles or Machinery</w:t>
      </w:r>
    </w:p>
    <w:p w:rsidR="00127628" w:rsidRDefault="00127628" w:rsidP="00127628">
      <w:r>
        <w:t xml:space="preserve">The likelihood of a new vehicle or machine being contaminated can be greatly reduced by various methods. Below </w:t>
      </w:r>
      <w:r w:rsidRPr="00A36468">
        <w:rPr>
          <w:rFonts w:hint="eastAsia"/>
          <w:lang w:eastAsia="ja-JP"/>
        </w:rPr>
        <w:t>are</w:t>
      </w:r>
      <w:r>
        <w:t xml:space="preserve"> some of the risk reducing measures which can </w:t>
      </w:r>
      <w:r w:rsidRPr="00127628">
        <w:rPr>
          <w:rFonts w:hint="eastAsia"/>
          <w:lang w:eastAsia="ja-JP"/>
        </w:rPr>
        <w:t>be</w:t>
      </w:r>
      <w:r>
        <w:rPr>
          <w:rFonts w:hint="eastAsia"/>
          <w:lang w:eastAsia="ja-JP"/>
        </w:rPr>
        <w:t xml:space="preserve"> </w:t>
      </w:r>
      <w:r>
        <w:t>incorporated into a new vehicle or machinery system.</w:t>
      </w:r>
    </w:p>
    <w:p w:rsidR="00127628" w:rsidRDefault="00127628" w:rsidP="00127628">
      <w:r>
        <w:t xml:space="preserve">Prevention/Exclusion:  </w:t>
      </w:r>
    </w:p>
    <w:p w:rsidR="00127628" w:rsidRDefault="00127628" w:rsidP="00127628">
      <w:r>
        <w:t>Measures to exclude or prevent pests or plant material from contaminating a vehicle or machine, e.g., inside storage, physical barriers, netting, screens or pest proof packaging.</w:t>
      </w:r>
    </w:p>
    <w:p w:rsidR="00127628" w:rsidRDefault="00127628" w:rsidP="00127628">
      <w:r>
        <w:t xml:space="preserve">Reduction/Control:   </w:t>
      </w:r>
    </w:p>
    <w:p w:rsidR="00127628" w:rsidRDefault="00127628" w:rsidP="00127628">
      <w:r>
        <w:t xml:space="preserve">Effective hygiene, waste disposal and pest management practices to control contamination of vehicles or machines within the supply chain e.g. spraying vegetation, removal of vegetation and removal or spraying of nearby insect nests or aggregations </w:t>
      </w:r>
    </w:p>
    <w:p w:rsidR="00127628" w:rsidRDefault="00127628" w:rsidP="00127628">
      <w:r>
        <w:t xml:space="preserve">Monitoring/Verification:  </w:t>
      </w:r>
    </w:p>
    <w:p w:rsidR="00127628" w:rsidRDefault="00127628" w:rsidP="00127628">
      <w:r>
        <w:t xml:space="preserve">Mechanisms to identify biosecurity contamination risk at various points in the supply chain, e.g. regular surveillance and monitoring of risk areas within the supply chain, especially during risk periods.  Monitoring of surrounding areas of vegetation through trapping and visual inspections. </w:t>
      </w:r>
    </w:p>
    <w:p w:rsidR="00127628" w:rsidRDefault="00127628" w:rsidP="00127628">
      <w:pPr>
        <w:rPr>
          <w:sz w:val="32"/>
          <w:szCs w:val="32"/>
          <w:lang w:eastAsia="ja-JP"/>
        </w:rPr>
      </w:pPr>
    </w:p>
    <w:p w:rsidR="00127628" w:rsidRPr="00127628" w:rsidRDefault="00127628" w:rsidP="00127628">
      <w:pPr>
        <w:rPr>
          <w:rFonts w:ascii="MS Mincho" w:hAnsi="MS Mincho"/>
          <w:b/>
          <w:color w:val="5B9BD5" w:themeColor="accent1"/>
          <w:sz w:val="28"/>
          <w:szCs w:val="28"/>
          <w:lang w:eastAsia="ja-JP"/>
        </w:rPr>
      </w:pPr>
      <w:r w:rsidRPr="00127628">
        <w:rPr>
          <w:rFonts w:ascii="MS Mincho" w:hAnsi="MS Mincho"/>
          <w:b/>
          <w:color w:val="5B9BD5" w:themeColor="accent1"/>
          <w:sz w:val="28"/>
          <w:szCs w:val="28"/>
          <w:lang w:eastAsia="ja-JP"/>
        </w:rPr>
        <w:t>付録４：新車両</w:t>
      </w:r>
      <w:r w:rsidRPr="00127628">
        <w:rPr>
          <w:rFonts w:ascii="MS Mincho" w:hAnsi="MS Mincho" w:hint="eastAsia"/>
          <w:b/>
          <w:color w:val="5B9BD5" w:themeColor="accent1"/>
          <w:sz w:val="28"/>
          <w:szCs w:val="28"/>
          <w:lang w:eastAsia="ja-JP"/>
        </w:rPr>
        <w:t>・</w:t>
      </w:r>
      <w:r w:rsidRPr="00127628">
        <w:rPr>
          <w:rFonts w:ascii="MS Mincho" w:hAnsi="MS Mincho"/>
          <w:b/>
          <w:color w:val="5B9BD5" w:themeColor="accent1"/>
          <w:sz w:val="28"/>
          <w:szCs w:val="28"/>
          <w:lang w:eastAsia="ja-JP"/>
        </w:rPr>
        <w:t>機械に対する</w:t>
      </w:r>
      <w:r w:rsidRPr="00127628">
        <w:rPr>
          <w:rFonts w:ascii="MS Mincho" w:hAnsi="MS Mincho" w:hint="eastAsia"/>
          <w:b/>
          <w:color w:val="5B9BD5" w:themeColor="accent1"/>
          <w:sz w:val="28"/>
          <w:szCs w:val="28"/>
          <w:lang w:eastAsia="ja-JP"/>
        </w:rPr>
        <w:t>バイオセキュリティ汚染</w:t>
      </w:r>
      <w:r w:rsidRPr="00127628">
        <w:rPr>
          <w:rFonts w:ascii="MS Mincho" w:hAnsi="MS Mincho"/>
          <w:b/>
          <w:color w:val="5B9BD5" w:themeColor="accent1"/>
          <w:sz w:val="28"/>
          <w:szCs w:val="28"/>
          <w:lang w:eastAsia="ja-JP"/>
        </w:rPr>
        <w:t>最少化へのガイダンス</w:t>
      </w:r>
    </w:p>
    <w:p w:rsidR="00127628" w:rsidRDefault="00127628" w:rsidP="00127628">
      <w:pPr>
        <w:spacing w:after="0"/>
        <w:rPr>
          <w:lang w:eastAsia="ja-JP"/>
        </w:rPr>
      </w:pPr>
      <w:r>
        <w:rPr>
          <w:rFonts w:hint="eastAsia"/>
          <w:lang w:eastAsia="ja-JP"/>
        </w:rPr>
        <w:t>新車両・機械に対する汚染は様々な方法により大きく軽減できます。下記は新車両・機械システムに取り入れられるリスク軽減対策の一例です。</w:t>
      </w:r>
    </w:p>
    <w:p w:rsidR="00127628" w:rsidRDefault="00127628" w:rsidP="00127628">
      <w:pPr>
        <w:spacing w:after="0"/>
        <w:rPr>
          <w:lang w:eastAsia="ja-JP"/>
        </w:rPr>
      </w:pPr>
    </w:p>
    <w:p w:rsidR="00127628" w:rsidRDefault="00127628" w:rsidP="00127628">
      <w:pPr>
        <w:spacing w:after="0"/>
        <w:rPr>
          <w:lang w:eastAsia="ja-JP"/>
        </w:rPr>
      </w:pPr>
      <w:r>
        <w:rPr>
          <w:rFonts w:hint="eastAsia"/>
          <w:lang w:eastAsia="ja-JP"/>
        </w:rPr>
        <w:t>防除／遮断：</w:t>
      </w:r>
    </w:p>
    <w:p w:rsidR="00127628" w:rsidRDefault="00127628" w:rsidP="00127628">
      <w:pPr>
        <w:spacing w:after="0"/>
        <w:rPr>
          <w:lang w:eastAsia="ja-JP"/>
        </w:rPr>
      </w:pPr>
      <w:r>
        <w:rPr>
          <w:rFonts w:hint="eastAsia"/>
          <w:lang w:eastAsia="ja-JP"/>
        </w:rPr>
        <w:t xml:space="preserve">車両・機械から害虫や植物由来物質の汚染を防除及び遮断する対策　</w:t>
      </w:r>
    </w:p>
    <w:p w:rsidR="00127628" w:rsidRDefault="00127628" w:rsidP="00127628">
      <w:pPr>
        <w:spacing w:after="0"/>
        <w:rPr>
          <w:lang w:eastAsia="ja-JP"/>
        </w:rPr>
      </w:pPr>
      <w:r>
        <w:rPr>
          <w:rFonts w:hint="eastAsia"/>
          <w:lang w:eastAsia="ja-JP"/>
        </w:rPr>
        <w:t>例）室内倉庫、障壁、網、スクリーン、防虫梱包</w:t>
      </w:r>
    </w:p>
    <w:p w:rsidR="00127628" w:rsidRDefault="00127628" w:rsidP="00127628">
      <w:pPr>
        <w:spacing w:after="0"/>
        <w:rPr>
          <w:lang w:eastAsia="ja-JP"/>
        </w:rPr>
      </w:pPr>
    </w:p>
    <w:p w:rsidR="00127628" w:rsidRDefault="00127628" w:rsidP="00127628">
      <w:pPr>
        <w:spacing w:after="0"/>
        <w:rPr>
          <w:lang w:eastAsia="ja-JP"/>
        </w:rPr>
      </w:pPr>
      <w:r>
        <w:rPr>
          <w:rFonts w:hint="eastAsia"/>
          <w:lang w:eastAsia="ja-JP"/>
        </w:rPr>
        <w:t>低減／管理：</w:t>
      </w:r>
    </w:p>
    <w:p w:rsidR="00127628" w:rsidRPr="003163EB" w:rsidRDefault="00127628" w:rsidP="00127628">
      <w:pPr>
        <w:spacing w:after="0"/>
        <w:rPr>
          <w:strike/>
          <w:lang w:eastAsia="ja-JP"/>
        </w:rPr>
      </w:pPr>
      <w:r>
        <w:rPr>
          <w:rFonts w:hint="eastAsia"/>
          <w:lang w:eastAsia="ja-JP"/>
        </w:rPr>
        <w:t>サプライチェーン間での車両・機械の汚染管理のための衛生、廃棄物処理、害虫管理措置　例）草木・植物への殺虫剤散布、草木・植物の除去、近辺の虫の巣や卵魂への散布や除去</w:t>
      </w:r>
    </w:p>
    <w:p w:rsidR="00127628" w:rsidRDefault="00127628" w:rsidP="00127628">
      <w:pPr>
        <w:spacing w:after="0"/>
        <w:rPr>
          <w:lang w:eastAsia="ja-JP"/>
        </w:rPr>
      </w:pPr>
    </w:p>
    <w:p w:rsidR="00127628" w:rsidRDefault="00127628" w:rsidP="00127628">
      <w:pPr>
        <w:spacing w:after="0"/>
        <w:rPr>
          <w:lang w:eastAsia="ja-JP"/>
        </w:rPr>
      </w:pPr>
      <w:r>
        <w:rPr>
          <w:rFonts w:hint="eastAsia"/>
          <w:lang w:eastAsia="ja-JP"/>
        </w:rPr>
        <w:t>モニタリング・検証：</w:t>
      </w:r>
    </w:p>
    <w:p w:rsidR="00127628" w:rsidRDefault="00127628" w:rsidP="00127628">
      <w:pPr>
        <w:spacing w:after="0"/>
        <w:rPr>
          <w:lang w:eastAsia="ja-JP"/>
        </w:rPr>
      </w:pPr>
      <w:r>
        <w:rPr>
          <w:rFonts w:hint="eastAsia"/>
          <w:lang w:eastAsia="ja-JP"/>
        </w:rPr>
        <w:t>サプライチェーンの様々なポイントでのバイオセキュリティー汚染リスクを確認するためのメカニズム</w:t>
      </w:r>
    </w:p>
    <w:p w:rsidR="00127628" w:rsidRDefault="00127628" w:rsidP="00127628">
      <w:pPr>
        <w:spacing w:after="0"/>
        <w:rPr>
          <w:lang w:eastAsia="ja-JP"/>
        </w:rPr>
      </w:pPr>
      <w:r>
        <w:rPr>
          <w:rFonts w:hint="eastAsia"/>
          <w:lang w:eastAsia="ja-JP"/>
        </w:rPr>
        <w:t>例）特にリスク期間内のサプライチェーンにおけるリスクのある地域の観察やモニタリング</w:t>
      </w:r>
    </w:p>
    <w:p w:rsidR="00127628" w:rsidRDefault="00127628" w:rsidP="00127628">
      <w:pPr>
        <w:spacing w:after="0"/>
        <w:rPr>
          <w:lang w:eastAsia="ja-JP"/>
        </w:rPr>
      </w:pPr>
      <w:r>
        <w:rPr>
          <w:rFonts w:hint="eastAsia"/>
          <w:lang w:eastAsia="ja-JP"/>
        </w:rPr>
        <w:t>目視やトラッピングを通しての植生地域周辺のモニタリング</w:t>
      </w:r>
    </w:p>
    <w:p w:rsidR="00127628" w:rsidRDefault="00127628" w:rsidP="00127628">
      <w:pPr>
        <w:rPr>
          <w:lang w:eastAsia="ja-JP"/>
        </w:rPr>
      </w:pPr>
    </w:p>
    <w:p w:rsidR="00127628" w:rsidRPr="00127628" w:rsidRDefault="00127628" w:rsidP="00127628">
      <w:pPr>
        <w:pStyle w:val="Heading2"/>
        <w:rPr>
          <w:rFonts w:asciiTheme="minorHAnsi" w:hAnsiTheme="minorHAnsi"/>
          <w:sz w:val="36"/>
          <w:szCs w:val="36"/>
        </w:rPr>
      </w:pPr>
      <w:r w:rsidRPr="00127628">
        <w:rPr>
          <w:rFonts w:asciiTheme="minorHAnsi" w:hAnsiTheme="minorHAnsi"/>
          <w:sz w:val="36"/>
          <w:szCs w:val="36"/>
        </w:rPr>
        <w:lastRenderedPageBreak/>
        <w:t xml:space="preserve">Appendix 5: Storage Periods and Recommended Risk Management Measures </w:t>
      </w:r>
    </w:p>
    <w:p w:rsidR="00127628" w:rsidRPr="00127628" w:rsidRDefault="00127628" w:rsidP="00127628">
      <w:pPr>
        <w:pStyle w:val="Heading2"/>
        <w:rPr>
          <w:rFonts w:ascii="MS Mincho" w:eastAsia="MS Mincho" w:hAnsi="MS Mincho"/>
          <w:b/>
          <w:sz w:val="28"/>
          <w:szCs w:val="28"/>
          <w:lang w:eastAsia="ja-JP"/>
        </w:rPr>
      </w:pPr>
      <w:r w:rsidRPr="00127628">
        <w:rPr>
          <w:rFonts w:ascii="MS Mincho" w:eastAsia="MS Mincho" w:hAnsi="MS Mincho" w:cs="MS Gothic"/>
          <w:b/>
          <w:sz w:val="28"/>
          <w:szCs w:val="28"/>
          <w:lang w:eastAsia="ja-JP"/>
        </w:rPr>
        <w:t>付録５：保管の時間別にみたリスク管理推奨</w:t>
      </w:r>
      <w:r w:rsidRPr="00127628">
        <w:rPr>
          <w:rFonts w:ascii="MS Mincho" w:eastAsia="MS Mincho" w:hAnsi="MS Mincho" w:cs="MS Gothic" w:hint="eastAsia"/>
          <w:b/>
          <w:sz w:val="28"/>
          <w:szCs w:val="28"/>
          <w:lang w:eastAsia="ja-JP"/>
        </w:rPr>
        <w:t>措置</w:t>
      </w:r>
    </w:p>
    <w:p w:rsidR="00127628" w:rsidRPr="00127628" w:rsidRDefault="00127628" w:rsidP="00127628">
      <w:pPr>
        <w:rPr>
          <w:sz w:val="28"/>
          <w:szCs w:val="28"/>
          <w:lang w:eastAsia="ja-JP"/>
        </w:rPr>
      </w:pPr>
    </w:p>
    <w:tbl>
      <w:tblPr>
        <w:tblStyle w:val="TableGrid"/>
        <w:tblW w:w="9854" w:type="dxa"/>
        <w:tblLook w:val="04A0" w:firstRow="1" w:lastRow="0" w:firstColumn="1" w:lastColumn="0" w:noHBand="0" w:noVBand="1"/>
      </w:tblPr>
      <w:tblGrid>
        <w:gridCol w:w="4928"/>
        <w:gridCol w:w="4926"/>
      </w:tblGrid>
      <w:tr w:rsidR="00127628" w:rsidTr="00513D09">
        <w:trPr>
          <w:trHeight w:val="414"/>
        </w:trPr>
        <w:tc>
          <w:tcPr>
            <w:tcW w:w="4928" w:type="dxa"/>
            <w:shd w:val="clear" w:color="auto" w:fill="auto"/>
            <w:tcMar>
              <w:left w:w="108" w:type="dxa"/>
            </w:tcMar>
          </w:tcPr>
          <w:p w:rsidR="00127628" w:rsidRDefault="00127628" w:rsidP="00513D09">
            <w:pPr>
              <w:spacing w:after="0"/>
              <w:jc w:val="center"/>
            </w:pPr>
            <w:r>
              <w:rPr>
                <w:rFonts w:cstheme="minorHAnsi"/>
                <w:b/>
                <w:sz w:val="28"/>
                <w:szCs w:val="28"/>
              </w:rPr>
              <w:t>Storage Timeframe</w:t>
            </w:r>
          </w:p>
          <w:p w:rsidR="00127628" w:rsidRPr="00B1308E" w:rsidRDefault="00127628" w:rsidP="00513D09">
            <w:pPr>
              <w:spacing w:after="0"/>
              <w:jc w:val="center"/>
              <w:rPr>
                <w:sz w:val="24"/>
                <w:szCs w:val="24"/>
              </w:rPr>
            </w:pPr>
            <w:r w:rsidRPr="00B1308E">
              <w:rPr>
                <w:rFonts w:cstheme="minorHAnsi"/>
                <w:b/>
                <w:sz w:val="24"/>
                <w:szCs w:val="24"/>
              </w:rPr>
              <w:t>保管期間</w:t>
            </w:r>
          </w:p>
        </w:tc>
        <w:tc>
          <w:tcPr>
            <w:tcW w:w="4926" w:type="dxa"/>
            <w:shd w:val="clear" w:color="auto" w:fill="auto"/>
            <w:tcMar>
              <w:left w:w="108" w:type="dxa"/>
            </w:tcMar>
          </w:tcPr>
          <w:p w:rsidR="00127628" w:rsidRDefault="00127628" w:rsidP="00513D09">
            <w:pPr>
              <w:spacing w:after="0"/>
              <w:jc w:val="center"/>
            </w:pPr>
            <w:r>
              <w:rPr>
                <w:rFonts w:cstheme="minorHAnsi"/>
                <w:b/>
                <w:sz w:val="28"/>
                <w:szCs w:val="28"/>
              </w:rPr>
              <w:t>Recommended Measures to Reduce Biosecurity Contamination</w:t>
            </w:r>
          </w:p>
          <w:p w:rsidR="00127628" w:rsidRPr="00A36468" w:rsidRDefault="00127628" w:rsidP="00513D09">
            <w:pPr>
              <w:spacing w:after="0"/>
              <w:jc w:val="center"/>
              <w:rPr>
                <w:rFonts w:ascii="MS Mincho" w:hAnsi="MS Mincho"/>
                <w:sz w:val="24"/>
                <w:szCs w:val="24"/>
                <w:lang w:eastAsia="ja-JP"/>
              </w:rPr>
            </w:pPr>
            <w:r w:rsidRPr="00A36468">
              <w:rPr>
                <w:rFonts w:ascii="MS Mincho" w:hAnsi="MS Mincho" w:cs="MS Gothic" w:hint="eastAsia"/>
                <w:b/>
                <w:sz w:val="24"/>
                <w:szCs w:val="24"/>
                <w:lang w:eastAsia="ja-JP"/>
              </w:rPr>
              <w:t>バイオセキュリティ汚染</w:t>
            </w:r>
            <w:r>
              <w:rPr>
                <w:rFonts w:ascii="MS Mincho" w:hAnsi="MS Mincho" w:cstheme="minorHAnsi" w:hint="eastAsia"/>
                <w:b/>
                <w:sz w:val="24"/>
                <w:szCs w:val="24"/>
                <w:lang w:eastAsia="ja-JP"/>
              </w:rPr>
              <w:t>低減</w:t>
            </w:r>
            <w:r w:rsidRPr="00A36468">
              <w:rPr>
                <w:rFonts w:ascii="MS Mincho" w:hAnsi="MS Mincho" w:cstheme="minorHAnsi"/>
                <w:b/>
                <w:sz w:val="24"/>
                <w:szCs w:val="24"/>
                <w:lang w:eastAsia="ja-JP"/>
              </w:rPr>
              <w:t>の推奨</w:t>
            </w:r>
            <w:r w:rsidRPr="00A36468">
              <w:rPr>
                <w:rFonts w:ascii="MS Mincho" w:hAnsi="MS Mincho" w:cstheme="minorHAnsi" w:hint="eastAsia"/>
                <w:b/>
                <w:sz w:val="24"/>
                <w:szCs w:val="24"/>
                <w:lang w:eastAsia="ja-JP"/>
              </w:rPr>
              <w:t>措置</w:t>
            </w:r>
          </w:p>
        </w:tc>
      </w:tr>
      <w:tr w:rsidR="00127628" w:rsidTr="00513D09">
        <w:trPr>
          <w:trHeight w:val="1493"/>
        </w:trPr>
        <w:tc>
          <w:tcPr>
            <w:tcW w:w="4928" w:type="dxa"/>
            <w:shd w:val="clear" w:color="auto" w:fill="auto"/>
            <w:tcMar>
              <w:left w:w="108" w:type="dxa"/>
            </w:tcMar>
            <w:vAlign w:val="center"/>
          </w:tcPr>
          <w:p w:rsidR="00127628" w:rsidRDefault="00127628" w:rsidP="00513D09">
            <w:pPr>
              <w:spacing w:after="0"/>
              <w:jc w:val="center"/>
            </w:pPr>
            <w:r>
              <w:rPr>
                <w:rFonts w:cstheme="minorHAnsi"/>
              </w:rPr>
              <w:t>Less than 48 hours:</w:t>
            </w:r>
          </w:p>
          <w:p w:rsidR="00127628" w:rsidRPr="00B1308E" w:rsidRDefault="00127628" w:rsidP="00513D09">
            <w:pPr>
              <w:spacing w:after="0"/>
              <w:jc w:val="center"/>
              <w:rPr>
                <w:sz w:val="20"/>
                <w:szCs w:val="20"/>
              </w:rPr>
            </w:pPr>
            <w:r w:rsidRPr="00B1308E">
              <w:rPr>
                <w:rFonts w:cstheme="minorHAnsi"/>
                <w:sz w:val="20"/>
                <w:szCs w:val="20"/>
              </w:rPr>
              <w:t>４８時間</w:t>
            </w:r>
            <w:r w:rsidRPr="00B1308E">
              <w:rPr>
                <w:rFonts w:cstheme="minorHAnsi" w:hint="eastAsia"/>
                <w:sz w:val="20"/>
                <w:szCs w:val="20"/>
                <w:lang w:eastAsia="ja-JP"/>
              </w:rPr>
              <w:t>未満</w:t>
            </w:r>
            <w:r w:rsidRPr="00B1308E">
              <w:rPr>
                <w:rFonts w:cstheme="minorHAnsi"/>
                <w:sz w:val="20"/>
                <w:szCs w:val="20"/>
              </w:rPr>
              <w:t>：</w:t>
            </w:r>
          </w:p>
          <w:p w:rsidR="00127628" w:rsidRDefault="00127628" w:rsidP="00513D09">
            <w:pPr>
              <w:spacing w:after="0"/>
              <w:jc w:val="center"/>
              <w:rPr>
                <w:rFonts w:cstheme="minorHAnsi"/>
              </w:rPr>
            </w:pPr>
          </w:p>
          <w:p w:rsidR="00127628" w:rsidRDefault="00127628" w:rsidP="00513D09">
            <w:pPr>
              <w:spacing w:after="0"/>
              <w:jc w:val="center"/>
              <w:rPr>
                <w:rFonts w:cstheme="minorHAnsi"/>
              </w:rPr>
            </w:pPr>
          </w:p>
        </w:tc>
        <w:tc>
          <w:tcPr>
            <w:tcW w:w="4926" w:type="dxa"/>
            <w:shd w:val="clear" w:color="auto" w:fill="auto"/>
            <w:tcMar>
              <w:left w:w="108" w:type="dxa"/>
            </w:tcMar>
          </w:tcPr>
          <w:p w:rsidR="00127628" w:rsidRDefault="00127628" w:rsidP="00513D09">
            <w:pPr>
              <w:spacing w:after="0"/>
              <w:rPr>
                <w:rFonts w:cstheme="minorHAnsi"/>
              </w:rPr>
            </w:pPr>
            <w:r>
              <w:rPr>
                <w:rFonts w:cstheme="minorHAnsi"/>
              </w:rPr>
              <w:t>Risk should be managed by regular monitoring for biosecurity contamination at least twice per day.</w:t>
            </w:r>
          </w:p>
          <w:p w:rsidR="00127628" w:rsidRDefault="00127628" w:rsidP="00513D09">
            <w:pPr>
              <w:spacing w:after="0"/>
              <w:rPr>
                <w:rFonts w:cstheme="minorHAnsi"/>
                <w:lang w:eastAsia="ja-JP"/>
              </w:rPr>
            </w:pPr>
            <w:r w:rsidRPr="00A36468">
              <w:rPr>
                <w:rFonts w:ascii="MS Mincho" w:hAnsi="MS Mincho" w:cs="MS Gothic" w:hint="eastAsia"/>
                <w:sz w:val="20"/>
                <w:szCs w:val="20"/>
                <w:lang w:eastAsia="ja-JP"/>
              </w:rPr>
              <w:t>バイオセキュリティ汚染</w:t>
            </w:r>
            <w:r w:rsidRPr="00A36468">
              <w:rPr>
                <w:rFonts w:ascii="MS Mincho" w:hAnsi="MS Mincho" w:cstheme="minorHAnsi"/>
                <w:sz w:val="20"/>
                <w:szCs w:val="20"/>
                <w:lang w:eastAsia="ja-JP"/>
              </w:rPr>
              <w:t>防除の</w:t>
            </w:r>
            <w:r w:rsidRPr="00A36468">
              <w:rPr>
                <w:rFonts w:ascii="MS Mincho" w:hAnsi="MS Mincho" w:cstheme="minorHAnsi" w:hint="eastAsia"/>
                <w:sz w:val="20"/>
                <w:szCs w:val="20"/>
                <w:lang w:eastAsia="ja-JP"/>
              </w:rPr>
              <w:t>ため</w:t>
            </w:r>
            <w:r w:rsidRPr="00A36468">
              <w:rPr>
                <w:rFonts w:ascii="MS Mincho" w:hAnsi="MS Mincho" w:cstheme="minorHAnsi"/>
                <w:sz w:val="20"/>
                <w:szCs w:val="20"/>
                <w:lang w:eastAsia="ja-JP"/>
              </w:rPr>
              <w:t>に最低でも１日２回</w:t>
            </w:r>
            <w:r w:rsidR="00513D09">
              <w:rPr>
                <w:rFonts w:ascii="MS Mincho" w:hAnsi="MS Mincho" w:cstheme="minorHAnsi"/>
                <w:sz w:val="20"/>
                <w:szCs w:val="20"/>
                <w:lang w:eastAsia="ja-JP"/>
              </w:rPr>
              <w:t>の定期的な監視モニタリングを実施</w:t>
            </w:r>
          </w:p>
        </w:tc>
      </w:tr>
      <w:tr w:rsidR="00127628" w:rsidTr="00513D09">
        <w:tc>
          <w:tcPr>
            <w:tcW w:w="4928" w:type="dxa"/>
            <w:shd w:val="clear" w:color="auto" w:fill="auto"/>
            <w:tcMar>
              <w:left w:w="108" w:type="dxa"/>
            </w:tcMar>
            <w:vAlign w:val="center"/>
          </w:tcPr>
          <w:p w:rsidR="00127628" w:rsidRDefault="00127628" w:rsidP="00513D09">
            <w:pPr>
              <w:spacing w:after="0"/>
              <w:ind w:left="145"/>
              <w:jc w:val="center"/>
            </w:pPr>
            <w:r>
              <w:rPr>
                <w:rFonts w:cstheme="minorHAnsi"/>
              </w:rPr>
              <w:t>48 hours to 1 week:</w:t>
            </w:r>
          </w:p>
          <w:p w:rsidR="00127628" w:rsidRPr="00B1308E" w:rsidRDefault="00127628" w:rsidP="00513D09">
            <w:pPr>
              <w:spacing w:after="0"/>
              <w:ind w:left="145"/>
              <w:jc w:val="center"/>
              <w:rPr>
                <w:sz w:val="20"/>
                <w:szCs w:val="20"/>
              </w:rPr>
            </w:pPr>
            <w:r w:rsidRPr="00B1308E">
              <w:rPr>
                <w:rFonts w:cstheme="minorHAnsi"/>
                <w:sz w:val="20"/>
                <w:szCs w:val="20"/>
              </w:rPr>
              <w:t>４８時間から</w:t>
            </w:r>
            <w:r w:rsidRPr="00B1308E">
              <w:rPr>
                <w:rFonts w:cstheme="minorHAnsi" w:hint="eastAsia"/>
                <w:sz w:val="20"/>
                <w:szCs w:val="20"/>
                <w:lang w:eastAsia="ja-JP"/>
              </w:rPr>
              <w:t>１</w:t>
            </w:r>
            <w:r w:rsidRPr="00B1308E">
              <w:rPr>
                <w:rFonts w:cstheme="minorHAnsi"/>
                <w:sz w:val="20"/>
                <w:szCs w:val="20"/>
              </w:rPr>
              <w:t>週間</w:t>
            </w:r>
          </w:p>
          <w:p w:rsidR="00127628" w:rsidRDefault="00127628" w:rsidP="00513D09">
            <w:pPr>
              <w:spacing w:after="0"/>
              <w:ind w:left="145"/>
              <w:jc w:val="center"/>
              <w:rPr>
                <w:rFonts w:cstheme="minorHAnsi"/>
              </w:rPr>
            </w:pPr>
          </w:p>
          <w:p w:rsidR="00127628" w:rsidRDefault="00127628" w:rsidP="00513D09">
            <w:pPr>
              <w:spacing w:after="0"/>
              <w:jc w:val="center"/>
              <w:rPr>
                <w:rFonts w:cstheme="minorHAnsi"/>
              </w:rPr>
            </w:pPr>
          </w:p>
        </w:tc>
        <w:tc>
          <w:tcPr>
            <w:tcW w:w="4926" w:type="dxa"/>
            <w:shd w:val="clear" w:color="auto" w:fill="auto"/>
            <w:tcMar>
              <w:left w:w="108" w:type="dxa"/>
            </w:tcMar>
          </w:tcPr>
          <w:p w:rsidR="00127628" w:rsidRDefault="00127628" w:rsidP="00513D09">
            <w:pPr>
              <w:spacing w:after="0"/>
            </w:pPr>
            <w:r>
              <w:rPr>
                <w:rFonts w:cstheme="minorHAnsi"/>
              </w:rPr>
              <w:t>Regular monitoring and additional measures such as:</w:t>
            </w:r>
          </w:p>
          <w:p w:rsidR="00127628" w:rsidRDefault="00127628" w:rsidP="00513D09">
            <w:pPr>
              <w:pStyle w:val="ListParagraph"/>
              <w:numPr>
                <w:ilvl w:val="0"/>
                <w:numId w:val="4"/>
              </w:numPr>
              <w:spacing w:after="0" w:line="240" w:lineRule="auto"/>
              <w:rPr>
                <w:rFonts w:cstheme="minorHAnsi"/>
              </w:rPr>
            </w:pPr>
            <w:r>
              <w:rPr>
                <w:rFonts w:cstheme="minorHAnsi"/>
              </w:rPr>
              <w:t>Residual spraying with insecticides</w:t>
            </w:r>
          </w:p>
          <w:p w:rsidR="00127628" w:rsidRDefault="00127628" w:rsidP="00513D09">
            <w:pPr>
              <w:pStyle w:val="ListParagraph"/>
              <w:numPr>
                <w:ilvl w:val="0"/>
                <w:numId w:val="4"/>
              </w:numPr>
              <w:spacing w:after="0" w:line="240" w:lineRule="auto"/>
              <w:rPr>
                <w:rFonts w:cstheme="minorHAnsi"/>
              </w:rPr>
            </w:pPr>
            <w:r>
              <w:rPr>
                <w:rFonts w:cstheme="minorHAnsi"/>
              </w:rPr>
              <w:t>Insect proof nets or covers applied</w:t>
            </w:r>
          </w:p>
          <w:p w:rsidR="00127628" w:rsidRDefault="00127628" w:rsidP="00513D09">
            <w:pPr>
              <w:pStyle w:val="ListParagraph"/>
              <w:numPr>
                <w:ilvl w:val="0"/>
                <w:numId w:val="4"/>
              </w:numPr>
              <w:spacing w:after="0" w:line="240" w:lineRule="auto"/>
            </w:pPr>
            <w:r>
              <w:rPr>
                <w:rFonts w:cstheme="minorHAnsi"/>
              </w:rPr>
              <w:t>Monitoring and management of nearby areas of vegetation.</w:t>
            </w:r>
          </w:p>
          <w:p w:rsidR="00127628" w:rsidRDefault="00127628" w:rsidP="00513D09">
            <w:pPr>
              <w:pStyle w:val="ListParagraph"/>
              <w:spacing w:after="0"/>
              <w:rPr>
                <w:rFonts w:cstheme="minorHAnsi"/>
              </w:rPr>
            </w:pPr>
          </w:p>
          <w:p w:rsidR="00127628" w:rsidRPr="00B1308E" w:rsidRDefault="00127628" w:rsidP="00513D09">
            <w:pPr>
              <w:spacing w:after="0"/>
              <w:rPr>
                <w:sz w:val="20"/>
                <w:szCs w:val="20"/>
                <w:lang w:eastAsia="ja-JP"/>
              </w:rPr>
            </w:pPr>
            <w:r w:rsidRPr="00B1308E">
              <w:rPr>
                <w:rFonts w:ascii="MS Gothic" w:hAnsi="MS Gothic" w:cstheme="minorHAnsi"/>
                <w:sz w:val="20"/>
                <w:szCs w:val="20"/>
                <w:lang w:eastAsia="ja-JP"/>
              </w:rPr>
              <w:t>定期的な監視モニタリングと追加配慮事項：</w:t>
            </w:r>
          </w:p>
          <w:p w:rsidR="00127628" w:rsidRPr="00B1308E" w:rsidRDefault="00127628" w:rsidP="00513D09">
            <w:pPr>
              <w:pStyle w:val="ListParagraph"/>
              <w:spacing w:after="0"/>
              <w:ind w:left="0"/>
              <w:rPr>
                <w:sz w:val="20"/>
                <w:szCs w:val="20"/>
                <w:lang w:eastAsia="ja-JP"/>
              </w:rPr>
            </w:pPr>
            <w:r w:rsidRPr="00B1308E">
              <w:rPr>
                <w:rFonts w:cstheme="minorHAnsi"/>
                <w:sz w:val="20"/>
                <w:szCs w:val="20"/>
                <w:lang w:eastAsia="ja-JP"/>
              </w:rPr>
              <w:t>●</w:t>
            </w:r>
            <w:r w:rsidRPr="00B1308E">
              <w:rPr>
                <w:rFonts w:cstheme="minorHAnsi"/>
                <w:sz w:val="20"/>
                <w:szCs w:val="20"/>
                <w:lang w:eastAsia="ja-JP"/>
              </w:rPr>
              <w:t xml:space="preserve">　殺虫薬剤の塗布・散布</w:t>
            </w:r>
          </w:p>
          <w:p w:rsidR="00127628" w:rsidRPr="00B1308E" w:rsidRDefault="00127628" w:rsidP="00513D09">
            <w:pPr>
              <w:pStyle w:val="ListParagraph"/>
              <w:spacing w:after="0"/>
              <w:ind w:left="0"/>
              <w:rPr>
                <w:sz w:val="20"/>
                <w:szCs w:val="20"/>
                <w:lang w:eastAsia="ja-JP"/>
              </w:rPr>
            </w:pPr>
            <w:r w:rsidRPr="00B1308E">
              <w:rPr>
                <w:rFonts w:cstheme="minorHAnsi"/>
                <w:sz w:val="20"/>
                <w:szCs w:val="20"/>
                <w:lang w:eastAsia="ja-JP"/>
              </w:rPr>
              <w:t>●</w:t>
            </w:r>
            <w:r w:rsidRPr="00B1308E">
              <w:rPr>
                <w:rFonts w:cstheme="minorHAnsi"/>
                <w:sz w:val="20"/>
                <w:szCs w:val="20"/>
                <w:lang w:eastAsia="ja-JP"/>
              </w:rPr>
              <w:t xml:space="preserve">　防虫網やカバーで覆い物理的防除を徹底</w:t>
            </w:r>
          </w:p>
          <w:p w:rsidR="00127628" w:rsidRPr="00B1308E" w:rsidRDefault="00127628" w:rsidP="00513D09">
            <w:pPr>
              <w:pStyle w:val="ListParagraph"/>
              <w:spacing w:after="0"/>
              <w:ind w:left="0"/>
              <w:rPr>
                <w:sz w:val="20"/>
                <w:szCs w:val="20"/>
                <w:lang w:eastAsia="ja-JP"/>
              </w:rPr>
            </w:pPr>
            <w:r w:rsidRPr="00B1308E">
              <w:rPr>
                <w:rFonts w:cstheme="minorHAnsi"/>
                <w:sz w:val="20"/>
                <w:szCs w:val="20"/>
                <w:lang w:eastAsia="ja-JP"/>
              </w:rPr>
              <w:t>●</w:t>
            </w:r>
            <w:r w:rsidRPr="00B1308E">
              <w:rPr>
                <w:rFonts w:cstheme="minorHAnsi"/>
                <w:sz w:val="20"/>
                <w:szCs w:val="20"/>
                <w:lang w:eastAsia="ja-JP"/>
              </w:rPr>
              <w:t xml:space="preserve">　近隣の草木をモニタリング管理</w:t>
            </w:r>
          </w:p>
          <w:p w:rsidR="00127628" w:rsidRDefault="00127628" w:rsidP="00513D09">
            <w:pPr>
              <w:pStyle w:val="ListParagraph"/>
              <w:spacing w:after="0"/>
              <w:rPr>
                <w:rFonts w:cstheme="minorHAnsi"/>
                <w:lang w:eastAsia="ja-JP"/>
              </w:rPr>
            </w:pPr>
          </w:p>
        </w:tc>
      </w:tr>
      <w:tr w:rsidR="00127628" w:rsidTr="00513D09">
        <w:tc>
          <w:tcPr>
            <w:tcW w:w="4928" w:type="dxa"/>
            <w:shd w:val="clear" w:color="auto" w:fill="auto"/>
            <w:tcMar>
              <w:left w:w="108" w:type="dxa"/>
            </w:tcMar>
            <w:vAlign w:val="center"/>
          </w:tcPr>
          <w:p w:rsidR="00127628" w:rsidRDefault="00127628" w:rsidP="00513D09">
            <w:pPr>
              <w:spacing w:after="0"/>
              <w:ind w:left="145"/>
              <w:jc w:val="center"/>
            </w:pPr>
            <w:r>
              <w:rPr>
                <w:rFonts w:cstheme="minorHAnsi"/>
              </w:rPr>
              <w:t>1 week to 1 month:</w:t>
            </w:r>
          </w:p>
          <w:p w:rsidR="00127628" w:rsidRPr="00B1308E" w:rsidRDefault="00127628" w:rsidP="00513D09">
            <w:pPr>
              <w:spacing w:after="0"/>
              <w:ind w:left="145"/>
              <w:jc w:val="center"/>
              <w:rPr>
                <w:sz w:val="20"/>
                <w:szCs w:val="20"/>
              </w:rPr>
            </w:pPr>
            <w:r>
              <w:rPr>
                <w:rFonts w:cstheme="minorHAnsi" w:hint="eastAsia"/>
                <w:sz w:val="20"/>
                <w:szCs w:val="20"/>
                <w:lang w:eastAsia="ja-JP"/>
              </w:rPr>
              <w:t>１</w:t>
            </w:r>
            <w:r>
              <w:rPr>
                <w:rFonts w:cstheme="minorHAnsi"/>
                <w:sz w:val="20"/>
                <w:szCs w:val="20"/>
              </w:rPr>
              <w:t>週間から</w:t>
            </w:r>
            <w:r>
              <w:rPr>
                <w:rFonts w:cstheme="minorHAnsi" w:hint="eastAsia"/>
                <w:sz w:val="20"/>
                <w:szCs w:val="20"/>
                <w:lang w:eastAsia="ja-JP"/>
              </w:rPr>
              <w:t>１</w:t>
            </w:r>
            <w:r w:rsidRPr="00B1308E">
              <w:rPr>
                <w:rFonts w:cstheme="minorHAnsi"/>
                <w:sz w:val="20"/>
                <w:szCs w:val="20"/>
              </w:rPr>
              <w:t>ヶ月</w:t>
            </w:r>
          </w:p>
          <w:p w:rsidR="00127628" w:rsidRDefault="00127628" w:rsidP="00513D09">
            <w:pPr>
              <w:spacing w:after="0"/>
              <w:jc w:val="center"/>
              <w:rPr>
                <w:rFonts w:cstheme="minorHAnsi"/>
              </w:rPr>
            </w:pPr>
          </w:p>
        </w:tc>
        <w:tc>
          <w:tcPr>
            <w:tcW w:w="4926" w:type="dxa"/>
            <w:shd w:val="clear" w:color="auto" w:fill="auto"/>
            <w:tcMar>
              <w:left w:w="108" w:type="dxa"/>
            </w:tcMar>
          </w:tcPr>
          <w:p w:rsidR="00127628" w:rsidRDefault="00127628" w:rsidP="00513D09">
            <w:pPr>
              <w:spacing w:after="0"/>
              <w:rPr>
                <w:rFonts w:cstheme="minorHAnsi"/>
              </w:rPr>
            </w:pPr>
            <w:r>
              <w:rPr>
                <w:rFonts w:cstheme="minorHAnsi"/>
              </w:rPr>
              <w:t>Regular monitoring and additional measures such as:</w:t>
            </w:r>
          </w:p>
          <w:p w:rsidR="00127628" w:rsidRDefault="00127628" w:rsidP="00513D09">
            <w:pPr>
              <w:pStyle w:val="ListParagraph"/>
              <w:numPr>
                <w:ilvl w:val="0"/>
                <w:numId w:val="3"/>
              </w:numPr>
              <w:spacing w:after="0" w:line="240" w:lineRule="auto"/>
              <w:rPr>
                <w:rFonts w:cstheme="minorHAnsi"/>
              </w:rPr>
            </w:pPr>
            <w:r>
              <w:rPr>
                <w:rFonts w:cstheme="minorHAnsi"/>
              </w:rPr>
              <w:t>Inside storage where possible,</w:t>
            </w:r>
          </w:p>
          <w:p w:rsidR="00127628" w:rsidRDefault="00127628" w:rsidP="00513D09">
            <w:pPr>
              <w:pStyle w:val="ListParagraph"/>
              <w:numPr>
                <w:ilvl w:val="0"/>
                <w:numId w:val="3"/>
              </w:numPr>
              <w:spacing w:after="0" w:line="240" w:lineRule="auto"/>
              <w:rPr>
                <w:rFonts w:cstheme="minorHAnsi"/>
              </w:rPr>
            </w:pPr>
            <w:r>
              <w:rPr>
                <w:rFonts w:cstheme="minorHAnsi"/>
              </w:rPr>
              <w:t>Insect proof nets or covers applied</w:t>
            </w:r>
          </w:p>
          <w:p w:rsidR="00127628" w:rsidRDefault="00127628" w:rsidP="00513D09">
            <w:pPr>
              <w:pStyle w:val="ListParagraph"/>
              <w:numPr>
                <w:ilvl w:val="0"/>
                <w:numId w:val="3"/>
              </w:numPr>
              <w:spacing w:after="0" w:line="240" w:lineRule="auto"/>
              <w:rPr>
                <w:rFonts w:cstheme="minorHAnsi"/>
              </w:rPr>
            </w:pPr>
            <w:r>
              <w:rPr>
                <w:rFonts w:cstheme="minorHAnsi"/>
              </w:rPr>
              <w:t xml:space="preserve">Sprayed at regular intervals with a residual insecticide.  </w:t>
            </w:r>
          </w:p>
          <w:p w:rsidR="00127628" w:rsidRDefault="00127628" w:rsidP="00513D09">
            <w:pPr>
              <w:pStyle w:val="ListParagraph"/>
              <w:numPr>
                <w:ilvl w:val="0"/>
                <w:numId w:val="3"/>
              </w:numPr>
              <w:spacing w:after="0" w:line="240" w:lineRule="auto"/>
              <w:rPr>
                <w:rFonts w:cstheme="minorHAnsi"/>
              </w:rPr>
            </w:pPr>
            <w:r>
              <w:rPr>
                <w:rFonts w:cstheme="minorHAnsi"/>
              </w:rPr>
              <w:t>Comprehensive monitoring and management of nearby areas of vegetation.</w:t>
            </w:r>
          </w:p>
          <w:p w:rsidR="00127628" w:rsidRPr="00B1308E" w:rsidRDefault="00127628" w:rsidP="00513D09">
            <w:pPr>
              <w:pStyle w:val="ListParagraph"/>
              <w:numPr>
                <w:ilvl w:val="0"/>
                <w:numId w:val="3"/>
              </w:numPr>
              <w:spacing w:after="0" w:line="240" w:lineRule="auto"/>
            </w:pPr>
            <w:r>
              <w:rPr>
                <w:rFonts w:cstheme="minorHAnsi"/>
              </w:rPr>
              <w:t xml:space="preserve">Removal of nearby vegetation </w:t>
            </w:r>
          </w:p>
          <w:p w:rsidR="00127628" w:rsidRDefault="00127628" w:rsidP="00513D09">
            <w:pPr>
              <w:pStyle w:val="ListParagraph"/>
              <w:spacing w:after="0"/>
            </w:pPr>
          </w:p>
          <w:p w:rsidR="00127628" w:rsidRPr="00B1308E" w:rsidRDefault="00127628" w:rsidP="00513D09">
            <w:pPr>
              <w:pStyle w:val="ListParagraph"/>
              <w:spacing w:after="0"/>
              <w:ind w:left="0"/>
              <w:rPr>
                <w:sz w:val="20"/>
                <w:szCs w:val="20"/>
                <w:lang w:eastAsia="ja-JP"/>
              </w:rPr>
            </w:pPr>
            <w:r w:rsidRPr="00B1308E">
              <w:rPr>
                <w:rFonts w:cstheme="minorHAnsi"/>
                <w:sz w:val="20"/>
                <w:szCs w:val="20"/>
                <w:lang w:eastAsia="ja-JP"/>
              </w:rPr>
              <w:t>定期的な監視モニタリングと追加配慮事項：</w:t>
            </w:r>
          </w:p>
          <w:p w:rsidR="00127628" w:rsidRPr="00B1308E" w:rsidRDefault="00127628" w:rsidP="00513D09">
            <w:pPr>
              <w:pStyle w:val="ListParagraph"/>
              <w:numPr>
                <w:ilvl w:val="0"/>
                <w:numId w:val="3"/>
              </w:numPr>
              <w:spacing w:before="57" w:after="0" w:line="240" w:lineRule="auto"/>
              <w:rPr>
                <w:sz w:val="20"/>
                <w:szCs w:val="20"/>
                <w:lang w:eastAsia="ja-JP"/>
              </w:rPr>
            </w:pPr>
            <w:r>
              <w:rPr>
                <w:rFonts w:cstheme="minorHAnsi"/>
                <w:sz w:val="20"/>
                <w:szCs w:val="20"/>
                <w:lang w:eastAsia="ja-JP"/>
              </w:rPr>
              <w:t>屋内倉庫に出来れば保管</w:t>
            </w:r>
          </w:p>
          <w:p w:rsidR="00127628" w:rsidRPr="00B1308E" w:rsidRDefault="00127628" w:rsidP="00513D09">
            <w:pPr>
              <w:pStyle w:val="ListParagraph"/>
              <w:numPr>
                <w:ilvl w:val="0"/>
                <w:numId w:val="3"/>
              </w:numPr>
              <w:spacing w:before="57" w:after="0" w:line="240" w:lineRule="auto"/>
              <w:rPr>
                <w:sz w:val="20"/>
                <w:szCs w:val="20"/>
                <w:lang w:eastAsia="ja-JP"/>
              </w:rPr>
            </w:pPr>
            <w:r w:rsidRPr="00B1308E">
              <w:rPr>
                <w:rFonts w:cstheme="minorHAnsi"/>
                <w:sz w:val="20"/>
                <w:szCs w:val="20"/>
                <w:lang w:eastAsia="ja-JP"/>
              </w:rPr>
              <w:t>防虫網やカバーで覆い物理的防除を徹底</w:t>
            </w:r>
          </w:p>
          <w:p w:rsidR="00127628" w:rsidRPr="00B1308E" w:rsidRDefault="00127628" w:rsidP="00513D09">
            <w:pPr>
              <w:pStyle w:val="ListParagraph"/>
              <w:numPr>
                <w:ilvl w:val="0"/>
                <w:numId w:val="3"/>
              </w:numPr>
              <w:spacing w:before="57" w:after="0" w:line="240" w:lineRule="auto"/>
              <w:rPr>
                <w:sz w:val="20"/>
                <w:szCs w:val="20"/>
                <w:lang w:eastAsia="ja-JP"/>
              </w:rPr>
            </w:pPr>
            <w:r w:rsidRPr="00B1308E">
              <w:rPr>
                <w:rFonts w:cstheme="minorHAnsi"/>
                <w:sz w:val="20"/>
                <w:szCs w:val="20"/>
                <w:lang w:eastAsia="ja-JP"/>
              </w:rPr>
              <w:t>殺虫薬剤の塗布・散布を定期的に行う</w:t>
            </w:r>
          </w:p>
          <w:p w:rsidR="00127628" w:rsidRPr="00B1308E" w:rsidRDefault="00127628" w:rsidP="00513D09">
            <w:pPr>
              <w:pStyle w:val="ListParagraph"/>
              <w:numPr>
                <w:ilvl w:val="0"/>
                <w:numId w:val="3"/>
              </w:numPr>
              <w:spacing w:before="57" w:after="0" w:line="240" w:lineRule="auto"/>
              <w:rPr>
                <w:sz w:val="20"/>
                <w:szCs w:val="20"/>
                <w:lang w:eastAsia="ja-JP"/>
              </w:rPr>
            </w:pPr>
            <w:r w:rsidRPr="00B1308E">
              <w:rPr>
                <w:rFonts w:cstheme="minorHAnsi"/>
                <w:sz w:val="20"/>
                <w:szCs w:val="20"/>
                <w:lang w:eastAsia="ja-JP"/>
              </w:rPr>
              <w:t>包括的な監視モニタリングをし、雑草や近くの草木の生息調査を観察し、害虫早期発見と防除を徹底させる</w:t>
            </w:r>
          </w:p>
          <w:p w:rsidR="00127628" w:rsidRPr="00B1308E" w:rsidRDefault="00127628" w:rsidP="00513D09">
            <w:pPr>
              <w:pStyle w:val="ListParagraph"/>
              <w:numPr>
                <w:ilvl w:val="0"/>
                <w:numId w:val="3"/>
              </w:numPr>
              <w:spacing w:before="57" w:after="0" w:line="240" w:lineRule="auto"/>
              <w:rPr>
                <w:sz w:val="20"/>
                <w:szCs w:val="20"/>
                <w:lang w:eastAsia="ja-JP"/>
              </w:rPr>
            </w:pPr>
            <w:r w:rsidRPr="00B1308E">
              <w:rPr>
                <w:rFonts w:cstheme="minorHAnsi"/>
                <w:sz w:val="20"/>
                <w:szCs w:val="20"/>
                <w:lang w:eastAsia="ja-JP"/>
              </w:rPr>
              <w:t>近隣の草木分布エリアを撤廃する</w:t>
            </w:r>
          </w:p>
          <w:p w:rsidR="00127628" w:rsidRDefault="00127628" w:rsidP="00513D09">
            <w:pPr>
              <w:pStyle w:val="ListParagraph"/>
              <w:spacing w:after="0"/>
              <w:rPr>
                <w:rFonts w:cstheme="minorHAnsi"/>
                <w:lang w:eastAsia="ja-JP"/>
              </w:rPr>
            </w:pPr>
          </w:p>
        </w:tc>
      </w:tr>
    </w:tbl>
    <w:p w:rsidR="00127628" w:rsidRDefault="00127628" w:rsidP="00127628">
      <w:pPr>
        <w:rPr>
          <w:lang w:eastAsia="ja-JP"/>
        </w:rPr>
      </w:pPr>
    </w:p>
    <w:p w:rsidR="00127628" w:rsidRPr="00127628" w:rsidRDefault="00127628" w:rsidP="00127628">
      <w:pPr>
        <w:pStyle w:val="Heading2"/>
        <w:rPr>
          <w:rFonts w:asciiTheme="minorHAnsi" w:hAnsiTheme="minorHAnsi"/>
          <w:sz w:val="36"/>
          <w:szCs w:val="36"/>
        </w:rPr>
      </w:pPr>
      <w:r w:rsidRPr="00127628">
        <w:rPr>
          <w:rFonts w:asciiTheme="minorHAnsi" w:hAnsiTheme="minorHAnsi"/>
          <w:sz w:val="36"/>
          <w:szCs w:val="36"/>
        </w:rPr>
        <w:lastRenderedPageBreak/>
        <w:t xml:space="preserve">Appendix 6: Vegetation associated with Biosecurity Contamination and how to reduce the risk </w:t>
      </w:r>
    </w:p>
    <w:p w:rsidR="00127628" w:rsidRPr="00127628" w:rsidRDefault="00127628" w:rsidP="00127628">
      <w:pPr>
        <w:pStyle w:val="Heading2"/>
        <w:rPr>
          <w:rFonts w:ascii="MS Mincho" w:eastAsia="MS Mincho" w:hAnsi="MS Mincho"/>
          <w:b/>
          <w:sz w:val="28"/>
          <w:szCs w:val="28"/>
          <w:lang w:eastAsia="ja-JP"/>
        </w:rPr>
      </w:pPr>
      <w:r w:rsidRPr="00127628">
        <w:rPr>
          <w:rFonts w:ascii="MS Mincho" w:eastAsia="MS Mincho" w:hAnsi="MS Mincho" w:cs="MS Gothic"/>
          <w:b/>
          <w:sz w:val="28"/>
          <w:szCs w:val="28"/>
          <w:lang w:eastAsia="ja-JP"/>
        </w:rPr>
        <w:t>付</w:t>
      </w:r>
      <w:r w:rsidRPr="00127628">
        <w:rPr>
          <w:rFonts w:ascii="MS Mincho" w:eastAsia="MS Mincho" w:hAnsi="MS Mincho"/>
          <w:b/>
          <w:sz w:val="28"/>
          <w:szCs w:val="28"/>
          <w:lang w:eastAsia="ja-JP"/>
        </w:rPr>
        <w:t>録６：バイオセキュリティ汚染リスク</w:t>
      </w:r>
      <w:r w:rsidRPr="00127628">
        <w:rPr>
          <w:rFonts w:ascii="MS Mincho" w:eastAsia="MS Mincho" w:hAnsi="MS Mincho" w:hint="eastAsia"/>
          <w:b/>
          <w:sz w:val="28"/>
          <w:szCs w:val="28"/>
          <w:lang w:eastAsia="ja-JP"/>
        </w:rPr>
        <w:t>源となりうる樹木・草木</w:t>
      </w:r>
      <w:r w:rsidRPr="00127628">
        <w:rPr>
          <w:rFonts w:ascii="MS Mincho" w:eastAsia="MS Mincho" w:hAnsi="MS Mincho"/>
          <w:b/>
          <w:sz w:val="28"/>
          <w:szCs w:val="28"/>
          <w:lang w:eastAsia="ja-JP"/>
        </w:rPr>
        <w:t>と防除対策</w:t>
      </w:r>
    </w:p>
    <w:p w:rsidR="00127628" w:rsidRDefault="00127628" w:rsidP="00127628">
      <w:pPr>
        <w:rPr>
          <w:lang w:eastAsia="ja-JP"/>
        </w:rPr>
      </w:pPr>
    </w:p>
    <w:p w:rsidR="00127628" w:rsidRDefault="00127628" w:rsidP="00127628">
      <w:pPr>
        <w:ind w:left="-47"/>
        <w:rPr>
          <w:b/>
        </w:rPr>
      </w:pPr>
      <w:r>
        <w:rPr>
          <w:noProof/>
          <w:lang w:eastAsia="en-NZ"/>
        </w:rPr>
        <mc:AlternateContent>
          <mc:Choice Requires="wps">
            <w:drawing>
              <wp:anchor distT="45720" distB="45720" distL="114300" distR="114300" simplePos="0" relativeHeight="251659264" behindDoc="0" locked="0" layoutInCell="1" allowOverlap="1" wp14:anchorId="36C67A2C" wp14:editId="7749CCD0">
                <wp:simplePos x="0" y="0"/>
                <wp:positionH relativeFrom="margin">
                  <wp:posOffset>4246685</wp:posOffset>
                </wp:positionH>
                <wp:positionV relativeFrom="paragraph">
                  <wp:posOffset>2563739</wp:posOffset>
                </wp:positionV>
                <wp:extent cx="1775520" cy="379437"/>
                <wp:effectExtent l="0" t="0" r="0" b="1905"/>
                <wp:wrapNone/>
                <wp:docPr id="18" name="Text Box 2"/>
                <wp:cNvGraphicFramePr/>
                <a:graphic xmlns:a="http://schemas.openxmlformats.org/drawingml/2006/main">
                  <a:graphicData uri="http://schemas.microsoft.com/office/word/2010/wordprocessingShape">
                    <wps:wsp>
                      <wps:cNvSpPr/>
                      <wps:spPr>
                        <a:xfrm>
                          <a:off x="0" y="0"/>
                          <a:ext cx="1775520" cy="379437"/>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13D09" w:rsidRDefault="00513D09" w:rsidP="00127628">
                            <w:pPr>
                              <w:pStyle w:val="FrameContents"/>
                              <w:rPr>
                                <w:i/>
                                <w:iCs/>
                                <w:sz w:val="16"/>
                                <w:szCs w:val="16"/>
                              </w:rPr>
                            </w:pPr>
                            <w:r>
                              <w:rPr>
                                <w:i/>
                                <w:iCs/>
                                <w:sz w:val="16"/>
                                <w:szCs w:val="16"/>
                              </w:rPr>
                              <w:t>Ailanthus altissima</w:t>
                            </w:r>
                            <w:r>
                              <w:rPr>
                                <w:sz w:val="16"/>
                                <w:szCs w:val="16"/>
                              </w:rPr>
                              <w:t xml:space="preserve"> </w:t>
                            </w:r>
                            <w:r>
                              <w:rPr>
                                <w:i/>
                                <w:iCs/>
                                <w:sz w:val="16"/>
                                <w:szCs w:val="16"/>
                              </w:rPr>
                              <w:t>(Tree of Heaven)</w:t>
                            </w:r>
                            <w:r>
                              <w:rPr>
                                <w:i/>
                                <w:iCs/>
                                <w:sz w:val="16"/>
                                <w:szCs w:val="16"/>
                              </w:rPr>
                              <w:t xml:space="preserve">　</w:t>
                            </w:r>
                            <w:r w:rsidRPr="00767C81">
                              <w:rPr>
                                <w:iCs/>
                                <w:sz w:val="16"/>
                                <w:szCs w:val="16"/>
                              </w:rPr>
                              <w:t>庭漆（ニワウルシ、神樹）</w:t>
                            </w:r>
                            <w:r>
                              <w:rPr>
                                <w:i/>
                                <w:iCs/>
                                <w:sz w:val="16"/>
                                <w:szCs w:val="16"/>
                              </w:rPr>
                              <w:t xml:space="preserve"> </w:t>
                            </w:r>
                          </w:p>
                          <w:p w:rsidR="00513D09" w:rsidRDefault="00513D09" w:rsidP="00127628">
                            <w:pPr>
                              <w:pStyle w:val="FrameContents"/>
                            </w:pPr>
                          </w:p>
                        </w:txbxContent>
                      </wps:txbx>
                      <wps:bodyPr wrap="square">
                        <a:noAutofit/>
                      </wps:bodyPr>
                    </wps:wsp>
                  </a:graphicData>
                </a:graphic>
                <wp14:sizeRelV relativeFrom="margin">
                  <wp14:pctHeight>0</wp14:pctHeight>
                </wp14:sizeRelV>
              </wp:anchor>
            </w:drawing>
          </mc:Choice>
          <mc:Fallback>
            <w:pict>
              <v:rect w14:anchorId="36C67A2C" id="_x0000_s1029" style="position:absolute;left:0;text-align:left;margin-left:334.4pt;margin-top:201.85pt;width:139.8pt;height:29.9pt;z-index:251659264;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" stroked="f" strokeweight=".26mm">
                <v:textbox>
                  <w:txbxContent>
                    <w:p w:rsidR="00513D09" w:rsidRDefault="00513D09" w:rsidP="00127628">
                      <w:pPr>
                        <w:pStyle w:val="FrameContents"/>
                        <w:rPr>
                          <w:i/>
                          <w:iCs/>
                          <w:sz w:val="16"/>
                          <w:szCs w:val="16"/>
                        </w:rPr>
                      </w:pPr>
                      <w:r>
                        <w:rPr>
                          <w:i/>
                          <w:iCs/>
                          <w:sz w:val="16"/>
                          <w:szCs w:val="16"/>
                        </w:rPr>
                        <w:t>Ailanthus altissima</w:t>
                      </w:r>
                      <w:r>
                        <w:rPr>
                          <w:sz w:val="16"/>
                          <w:szCs w:val="16"/>
                        </w:rPr>
                        <w:t xml:space="preserve"> </w:t>
                      </w:r>
                      <w:r>
                        <w:rPr>
                          <w:i/>
                          <w:iCs/>
                          <w:sz w:val="16"/>
                          <w:szCs w:val="16"/>
                        </w:rPr>
                        <w:t>(Tree of Heaven)</w:t>
                      </w:r>
                      <w:r>
                        <w:rPr>
                          <w:i/>
                          <w:iCs/>
                          <w:sz w:val="16"/>
                          <w:szCs w:val="16"/>
                        </w:rPr>
                        <w:t xml:space="preserve">　</w:t>
                      </w:r>
                      <w:r w:rsidRPr="00767C81">
                        <w:rPr>
                          <w:iCs/>
                          <w:sz w:val="16"/>
                          <w:szCs w:val="16"/>
                        </w:rPr>
                        <w:t>庭漆（ニワウルシ、神樹）</w:t>
                      </w:r>
                      <w:r>
                        <w:rPr>
                          <w:i/>
                          <w:iCs/>
                          <w:sz w:val="16"/>
                          <w:szCs w:val="16"/>
                        </w:rPr>
                        <w:t xml:space="preserve"> </w:t>
                      </w:r>
                    </w:p>
                    <w:p w:rsidR="00513D09" w:rsidRDefault="00513D09" w:rsidP="00127628">
                      <w:pPr>
                        <w:pStyle w:val="FrameContents"/>
                      </w:pPr>
                    </w:p>
                  </w:txbxContent>
                </v:textbox>
                <w10:wrap anchorx="margin"/>
              </v:rect>
            </w:pict>
          </mc:Fallback>
        </mc:AlternateContent>
      </w:r>
      <w:r>
        <w:rPr>
          <w:noProof/>
          <w:lang w:eastAsia="en-NZ"/>
        </w:rPr>
        <mc:AlternateContent>
          <mc:Choice Requires="wps">
            <w:drawing>
              <wp:anchor distT="45720" distB="45720" distL="114300" distR="114300" simplePos="0" relativeHeight="251660288" behindDoc="0" locked="0" layoutInCell="1" allowOverlap="1" wp14:anchorId="654337CE" wp14:editId="5EC0B792">
                <wp:simplePos x="0" y="0"/>
                <wp:positionH relativeFrom="column">
                  <wp:posOffset>2265045</wp:posOffset>
                </wp:positionH>
                <wp:positionV relativeFrom="paragraph">
                  <wp:posOffset>2588895</wp:posOffset>
                </wp:positionV>
                <wp:extent cx="1998980" cy="353060"/>
                <wp:effectExtent l="0" t="0" r="2540" b="9525"/>
                <wp:wrapNone/>
                <wp:docPr id="20" name="Text Box 2"/>
                <wp:cNvGraphicFramePr/>
                <a:graphic xmlns:a="http://schemas.openxmlformats.org/drawingml/2006/main">
                  <a:graphicData uri="http://schemas.microsoft.com/office/word/2010/wordprocessingShape">
                    <wps:wsp>
                      <wps:cNvSpPr/>
                      <wps:spPr>
                        <a:xfrm>
                          <a:off x="0" y="0"/>
                          <a:ext cx="1998360" cy="3524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13D09" w:rsidRDefault="00513D09" w:rsidP="00127628">
                            <w:pPr>
                              <w:pStyle w:val="FrameContents"/>
                            </w:pPr>
                            <w:r>
                              <w:rPr>
                                <w:i/>
                                <w:iCs/>
                                <w:sz w:val="16"/>
                                <w:szCs w:val="16"/>
                              </w:rPr>
                              <w:t>Cryptomeria japonica</w:t>
                            </w:r>
                            <w:r>
                              <w:rPr>
                                <w:sz w:val="16"/>
                                <w:szCs w:val="16"/>
                              </w:rPr>
                              <w:t xml:space="preserve"> (Japanese cedar)</w:t>
                            </w:r>
                            <w:r>
                              <w:rPr>
                                <w:sz w:val="16"/>
                                <w:szCs w:val="16"/>
                              </w:rPr>
                              <w:t xml:space="preserve">　</w:t>
                            </w:r>
                            <w:r>
                              <w:rPr>
                                <w:rFonts w:hint="eastAsia"/>
                                <w:sz w:val="16"/>
                                <w:szCs w:val="16"/>
                                <w:lang w:eastAsia="ja-JP"/>
                              </w:rPr>
                              <w:br/>
                            </w:r>
                            <w:r>
                              <w:rPr>
                                <w:sz w:val="16"/>
                                <w:szCs w:val="16"/>
                              </w:rPr>
                              <w:t>杉（日本杉）</w:t>
                            </w:r>
                          </w:p>
                        </w:txbxContent>
                      </wps:txbx>
                      <wps:bodyPr>
                        <a:noAutofit/>
                      </wps:bodyPr>
                    </wps:wsp>
                  </a:graphicData>
                </a:graphic>
              </wp:anchor>
            </w:drawing>
          </mc:Choice>
          <mc:Fallback>
            <w:pict>
              <v:rect w14:anchorId="654337CE" id="_x0000_s1030" style="position:absolute;left:0;text-align:left;margin-left:178.35pt;margin-top:203.85pt;width:157.4pt;height:27.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" stroked="f" strokeweight=".26mm">
                <v:textbox>
                  <w:txbxContent>
                    <w:p w:rsidR="00513D09" w:rsidRDefault="00513D09" w:rsidP="00127628">
                      <w:pPr>
                        <w:pStyle w:val="FrameContents"/>
                      </w:pPr>
                      <w:r>
                        <w:rPr>
                          <w:i/>
                          <w:iCs/>
                          <w:sz w:val="16"/>
                          <w:szCs w:val="16"/>
                        </w:rPr>
                        <w:t>Cryptomeria japonica</w:t>
                      </w:r>
                      <w:r>
                        <w:rPr>
                          <w:sz w:val="16"/>
                          <w:szCs w:val="16"/>
                        </w:rPr>
                        <w:t xml:space="preserve"> (Japanese cedar)</w:t>
                      </w:r>
                      <w:r>
                        <w:rPr>
                          <w:sz w:val="16"/>
                          <w:szCs w:val="16"/>
                        </w:rPr>
                        <w:t xml:space="preserve">　</w:t>
                      </w:r>
                      <w:r>
                        <w:rPr>
                          <w:rFonts w:hint="eastAsia"/>
                          <w:sz w:val="16"/>
                          <w:szCs w:val="16"/>
                          <w:lang w:eastAsia="ja-JP"/>
                        </w:rPr>
                        <w:br/>
                      </w:r>
                      <w:r>
                        <w:rPr>
                          <w:sz w:val="16"/>
                          <w:szCs w:val="16"/>
                        </w:rPr>
                        <w:t>杉（日本杉）</w:t>
                      </w:r>
                    </w:p>
                  </w:txbxContent>
                </v:textbox>
              </v:rect>
            </w:pict>
          </mc:Fallback>
        </mc:AlternateContent>
      </w:r>
      <w:r>
        <w:rPr>
          <w:noProof/>
          <w:lang w:eastAsia="en-NZ"/>
        </w:rPr>
        <mc:AlternateContent>
          <mc:Choice Requires="wps">
            <w:drawing>
              <wp:anchor distT="45720" distB="45720" distL="114300" distR="114300" simplePos="0" relativeHeight="251661312" behindDoc="0" locked="0" layoutInCell="1" allowOverlap="1" wp14:anchorId="224F3ECC" wp14:editId="5528DB05">
                <wp:simplePos x="0" y="0"/>
                <wp:positionH relativeFrom="margin">
                  <wp:posOffset>290830</wp:posOffset>
                </wp:positionH>
                <wp:positionV relativeFrom="paragraph">
                  <wp:posOffset>2589530</wp:posOffset>
                </wp:positionV>
                <wp:extent cx="1848485" cy="353060"/>
                <wp:effectExtent l="0" t="0" r="0" b="9525"/>
                <wp:wrapNone/>
                <wp:docPr id="22" name="Text Box 2"/>
                <wp:cNvGraphicFramePr/>
                <a:graphic xmlns:a="http://schemas.openxmlformats.org/drawingml/2006/main">
                  <a:graphicData uri="http://schemas.microsoft.com/office/word/2010/wordprocessingShape">
                    <wps:wsp>
                      <wps:cNvSpPr/>
                      <wps:spPr>
                        <a:xfrm>
                          <a:off x="0" y="0"/>
                          <a:ext cx="1847880" cy="3524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13D09" w:rsidRDefault="00513D09" w:rsidP="00127628">
                            <w:pPr>
                              <w:pStyle w:val="FrameContents"/>
                            </w:pPr>
                            <w:r>
                              <w:rPr>
                                <w:i/>
                                <w:iCs/>
                                <w:sz w:val="16"/>
                                <w:szCs w:val="16"/>
                              </w:rPr>
                              <w:t>Chamaecyparis obtusa</w:t>
                            </w:r>
                            <w:r>
                              <w:rPr>
                                <w:sz w:val="16"/>
                                <w:szCs w:val="16"/>
                              </w:rPr>
                              <w:t xml:space="preserve"> (Hinoki cypress),</w:t>
                            </w:r>
                            <w:r>
                              <w:rPr>
                                <w:sz w:val="16"/>
                                <w:szCs w:val="16"/>
                              </w:rPr>
                              <w:t>ヒノキ</w:t>
                            </w:r>
                            <w:r>
                              <w:rPr>
                                <w:sz w:val="16"/>
                                <w:szCs w:val="16"/>
                              </w:rPr>
                              <w:t xml:space="preserve"> </w:t>
                            </w:r>
                          </w:p>
                          <w:p w:rsidR="00513D09" w:rsidRDefault="00513D09" w:rsidP="00127628">
                            <w:pPr>
                              <w:pStyle w:val="FrameContents"/>
                            </w:pPr>
                          </w:p>
                        </w:txbxContent>
                      </wps:txbx>
                      <wps:bodyPr>
                        <a:noAutofit/>
                      </wps:bodyPr>
                    </wps:wsp>
                  </a:graphicData>
                </a:graphic>
              </wp:anchor>
            </w:drawing>
          </mc:Choice>
          <mc:Fallback>
            <w:pict>
              <v:rect w14:anchorId="224F3ECC" id="_x0000_s1031" style="position:absolute;left:0;text-align:left;margin-left:22.9pt;margin-top:203.9pt;width:145.55pt;height:27.8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" stroked="f" strokeweight=".26mm">
                <v:textbox>
                  <w:txbxContent>
                    <w:p w:rsidR="00513D09" w:rsidRDefault="00513D09" w:rsidP="00127628">
                      <w:pPr>
                        <w:pStyle w:val="FrameContents"/>
                      </w:pPr>
                      <w:r>
                        <w:rPr>
                          <w:i/>
                          <w:iCs/>
                          <w:sz w:val="16"/>
                          <w:szCs w:val="16"/>
                        </w:rPr>
                        <w:t>Chamaecyparis obtusa</w:t>
                      </w:r>
                      <w:r>
                        <w:rPr>
                          <w:sz w:val="16"/>
                          <w:szCs w:val="16"/>
                        </w:rPr>
                        <w:t xml:space="preserve"> (Hinoki cypress),</w:t>
                      </w:r>
                      <w:r>
                        <w:rPr>
                          <w:sz w:val="16"/>
                          <w:szCs w:val="16"/>
                        </w:rPr>
                        <w:t>ヒノキ</w:t>
                      </w:r>
                      <w:r>
                        <w:rPr>
                          <w:sz w:val="16"/>
                          <w:szCs w:val="16"/>
                        </w:rPr>
                        <w:t xml:space="preserve"> </w:t>
                      </w:r>
                    </w:p>
                    <w:p w:rsidR="00513D09" w:rsidRDefault="00513D09" w:rsidP="00127628">
                      <w:pPr>
                        <w:pStyle w:val="FrameContents"/>
                      </w:pPr>
                    </w:p>
                  </w:txbxContent>
                </v:textbox>
                <w10:wrap anchorx="margin"/>
              </v:rect>
            </w:pict>
          </mc:Fallback>
        </mc:AlternateContent>
      </w:r>
      <w:r>
        <w:rPr>
          <w:noProof/>
          <w:lang w:eastAsia="en-NZ"/>
        </w:rPr>
        <w:drawing>
          <wp:anchor distT="0" distB="0" distL="114300" distR="114300" simplePos="0" relativeHeight="251662336" behindDoc="0" locked="0" layoutInCell="1" allowOverlap="1" wp14:anchorId="1B673087" wp14:editId="60BD591F">
            <wp:simplePos x="0" y="0"/>
            <wp:positionH relativeFrom="margin">
              <wp:posOffset>4204970</wp:posOffset>
            </wp:positionH>
            <wp:positionV relativeFrom="paragraph">
              <wp:posOffset>5080</wp:posOffset>
            </wp:positionV>
            <wp:extent cx="1871980" cy="2518410"/>
            <wp:effectExtent l="0" t="0" r="0" b="0"/>
            <wp:wrapNone/>
            <wp:docPr id="24" name="Picture 1" descr="Image result for tree of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Image result for tree of heaven"/>
                    <pic:cNvPicPr>
                      <a:picLocks noChangeAspect="1" noChangeArrowheads="1"/>
                    </pic:cNvPicPr>
                  </pic:nvPicPr>
                  <pic:blipFill>
                    <a:blip r:embed="rId20"/>
                    <a:stretch>
                      <a:fillRect/>
                    </a:stretch>
                  </pic:blipFill>
                  <pic:spPr bwMode="auto">
                    <a:xfrm>
                      <a:off x="0" y="0"/>
                      <a:ext cx="1871980" cy="2518410"/>
                    </a:xfrm>
                    <a:prstGeom prst="rect">
                      <a:avLst/>
                    </a:prstGeom>
                  </pic:spPr>
                </pic:pic>
              </a:graphicData>
            </a:graphic>
          </wp:anchor>
        </w:drawing>
      </w:r>
      <w:r>
        <w:rPr>
          <w:lang w:eastAsia="ja-JP"/>
        </w:rPr>
        <w:t xml:space="preserve">         </w:t>
      </w:r>
      <w:r>
        <w:rPr>
          <w:noProof/>
          <w:lang w:eastAsia="en-NZ"/>
        </w:rPr>
        <w:drawing>
          <wp:inline distT="0" distB="0" distL="0" distR="0" wp14:anchorId="5B10EF4C" wp14:editId="33B92C2C">
            <wp:extent cx="1871980" cy="2520315"/>
            <wp:effectExtent l="0" t="0" r="0" b="0"/>
            <wp:docPr id="25" name="Picture 11" descr="https://upload.wikimedia.org/wikipedia/commons/thumb/d/d3/Chamaecyparis_obtusa%2C_RBGE_2008.jpg/220px-Chamaecyparis_obtusa%2C_RBGE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https://upload.wikimedia.org/wikipedia/commons/thumb/d/d3/Chamaecyparis_obtusa%2C_RBGE_2008.jpg/220px-Chamaecyparis_obtusa%2C_RBGE_2008.jpg"/>
                    <pic:cNvPicPr>
                      <a:picLocks noChangeAspect="1" noChangeArrowheads="1"/>
                    </pic:cNvPicPr>
                  </pic:nvPicPr>
                  <pic:blipFill>
                    <a:blip r:embed="rId21"/>
                    <a:stretch>
                      <a:fillRect/>
                    </a:stretch>
                  </pic:blipFill>
                  <pic:spPr bwMode="auto">
                    <a:xfrm>
                      <a:off x="0" y="0"/>
                      <a:ext cx="1871980" cy="2520315"/>
                    </a:xfrm>
                    <a:prstGeom prst="rect">
                      <a:avLst/>
                    </a:prstGeom>
                  </pic:spPr>
                </pic:pic>
              </a:graphicData>
            </a:graphic>
          </wp:inline>
        </w:drawing>
      </w:r>
      <w:r>
        <w:t xml:space="preserve">   </w:t>
      </w:r>
      <w:r>
        <w:rPr>
          <w:noProof/>
          <w:lang w:eastAsia="en-NZ"/>
        </w:rPr>
        <w:drawing>
          <wp:inline distT="0" distB="0" distL="0" distR="0" wp14:anchorId="61E06D99" wp14:editId="79D969B5">
            <wp:extent cx="1871980" cy="2520315"/>
            <wp:effectExtent l="0" t="0" r="0" b="0"/>
            <wp:docPr id="26" name="Picture 12" descr="Image result for Cryptomeria jap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Image result for Cryptomeria japonica"/>
                    <pic:cNvPicPr>
                      <a:picLocks noChangeAspect="1" noChangeArrowheads="1"/>
                    </pic:cNvPicPr>
                  </pic:nvPicPr>
                  <pic:blipFill>
                    <a:blip r:embed="rId22"/>
                    <a:stretch>
                      <a:fillRect/>
                    </a:stretch>
                  </pic:blipFill>
                  <pic:spPr bwMode="auto">
                    <a:xfrm>
                      <a:off x="0" y="0"/>
                      <a:ext cx="1871980" cy="2520315"/>
                    </a:xfrm>
                    <a:prstGeom prst="rect">
                      <a:avLst/>
                    </a:prstGeom>
                  </pic:spPr>
                </pic:pic>
              </a:graphicData>
            </a:graphic>
          </wp:inline>
        </w:drawing>
      </w:r>
    </w:p>
    <w:p w:rsidR="00127628" w:rsidRDefault="00127628" w:rsidP="00127628">
      <w:pPr>
        <w:ind w:left="313"/>
        <w:rPr>
          <w:i/>
          <w:iCs/>
        </w:rPr>
      </w:pPr>
    </w:p>
    <w:p w:rsidR="00127628" w:rsidRDefault="00127628" w:rsidP="00127628">
      <w:pPr>
        <w:ind w:left="313"/>
        <w:rPr>
          <w:iCs/>
          <w:lang w:eastAsia="ja-JP"/>
        </w:rPr>
      </w:pPr>
    </w:p>
    <w:p w:rsidR="00127628" w:rsidRDefault="00127628" w:rsidP="00127628">
      <w:pPr>
        <w:ind w:left="313"/>
      </w:pPr>
      <w:r>
        <w:rPr>
          <w:iCs/>
        </w:rPr>
        <w:t xml:space="preserve">The tree species above, </w:t>
      </w:r>
      <w:r>
        <w:t>along with hundreds of other plant species are often associated with BMSB which are known to contaminate vehicles and machinery at certain times of the year.  Any vegetation surrounding areas where new vehicles are stored,</w:t>
      </w:r>
      <w:r>
        <w:rPr>
          <w:iCs/>
        </w:rPr>
        <w:t xml:space="preserve"> should be monitored for BMSB from April to September using pheromone traps (for example, Trece</w:t>
      </w:r>
      <w:r>
        <w:rPr>
          <w:iCs/>
          <w:vertAlign w:val="superscript"/>
        </w:rPr>
        <w:t xml:space="preserve">tm  </w:t>
      </w:r>
      <w:r>
        <w:rPr>
          <w:iCs/>
        </w:rPr>
        <w:t xml:space="preserve">traps or lures (below)) and by visual inspection of the surrounding vegetation. </w:t>
      </w:r>
    </w:p>
    <w:p w:rsidR="00127628" w:rsidRPr="00A36468" w:rsidRDefault="00127628" w:rsidP="00127628">
      <w:pPr>
        <w:spacing w:after="0"/>
        <w:ind w:left="313"/>
        <w:rPr>
          <w:iCs/>
          <w:sz w:val="20"/>
          <w:szCs w:val="20"/>
          <w:lang w:eastAsia="ja-JP"/>
        </w:rPr>
      </w:pPr>
      <w:r w:rsidRPr="00A36468">
        <w:rPr>
          <w:rFonts w:hint="eastAsia"/>
          <w:iCs/>
          <w:sz w:val="20"/>
          <w:szCs w:val="20"/>
          <w:lang w:eastAsia="ja-JP"/>
        </w:rPr>
        <w:t>上記に示した</w:t>
      </w:r>
      <w:r w:rsidRPr="00A36468">
        <w:rPr>
          <w:iCs/>
          <w:sz w:val="20"/>
          <w:szCs w:val="20"/>
          <w:lang w:eastAsia="ja-JP"/>
        </w:rPr>
        <w:t>樹木は</w:t>
      </w:r>
      <w:r w:rsidRPr="00A36468">
        <w:rPr>
          <w:rFonts w:hint="eastAsia"/>
          <w:iCs/>
          <w:sz w:val="20"/>
          <w:szCs w:val="20"/>
          <w:lang w:eastAsia="ja-JP"/>
        </w:rPr>
        <w:t>、何百とある</w:t>
      </w:r>
      <w:r w:rsidRPr="00A36468">
        <w:rPr>
          <w:iCs/>
          <w:sz w:val="20"/>
          <w:szCs w:val="20"/>
          <w:lang w:eastAsia="ja-JP"/>
        </w:rPr>
        <w:t>草木植物のなかでも特に</w:t>
      </w:r>
      <w:r w:rsidRPr="00A36468">
        <w:rPr>
          <w:rFonts w:hint="eastAsia"/>
          <w:iCs/>
          <w:sz w:val="20"/>
          <w:szCs w:val="20"/>
          <w:lang w:eastAsia="ja-JP"/>
        </w:rPr>
        <w:t>１年のうち特定期間において</w:t>
      </w:r>
      <w:r w:rsidRPr="00A36468">
        <w:rPr>
          <w:iCs/>
          <w:sz w:val="20"/>
          <w:szCs w:val="20"/>
          <w:lang w:eastAsia="ja-JP"/>
        </w:rPr>
        <w:t>車両や機械への</w:t>
      </w:r>
      <w:r w:rsidRPr="00931587">
        <w:rPr>
          <w:rFonts w:ascii="MS Mincho" w:hAnsi="MS Mincho" w:cs="MS Gothic" w:hint="eastAsia"/>
          <w:iCs/>
          <w:sz w:val="20"/>
          <w:szCs w:val="20"/>
          <w:lang w:eastAsia="ja-JP"/>
        </w:rPr>
        <w:t>バイオセキュリティ汚染</w:t>
      </w:r>
      <w:r w:rsidRPr="00A36468">
        <w:rPr>
          <w:iCs/>
          <w:sz w:val="20"/>
          <w:szCs w:val="20"/>
          <w:lang w:eastAsia="ja-JP"/>
        </w:rPr>
        <w:t>リスクが高い</w:t>
      </w:r>
      <w:r w:rsidR="002312B7">
        <w:rPr>
          <w:rFonts w:hint="eastAsia"/>
          <w:iCs/>
          <w:sz w:val="20"/>
          <w:szCs w:val="20"/>
          <w:lang w:eastAsia="ja-JP"/>
        </w:rPr>
        <w:t>ことで</w:t>
      </w:r>
      <w:r w:rsidRPr="00A36468">
        <w:rPr>
          <w:rFonts w:hint="eastAsia"/>
          <w:iCs/>
          <w:sz w:val="20"/>
          <w:szCs w:val="20"/>
          <w:lang w:eastAsia="ja-JP"/>
        </w:rPr>
        <w:t>知られている</w:t>
      </w:r>
      <w:r w:rsidRPr="00A36468">
        <w:rPr>
          <w:iCs/>
          <w:sz w:val="20"/>
          <w:szCs w:val="20"/>
          <w:lang w:eastAsia="ja-JP"/>
        </w:rPr>
        <w:t>クサギカメムシ</w:t>
      </w:r>
      <w:r w:rsidRPr="00A36468">
        <w:rPr>
          <w:rFonts w:hint="eastAsia"/>
          <w:iCs/>
          <w:sz w:val="20"/>
          <w:szCs w:val="20"/>
          <w:lang w:eastAsia="ja-JP"/>
        </w:rPr>
        <w:t>との関連性</w:t>
      </w:r>
      <w:r w:rsidRPr="00A36468">
        <w:rPr>
          <w:iCs/>
          <w:sz w:val="20"/>
          <w:szCs w:val="20"/>
          <w:lang w:eastAsia="ja-JP"/>
        </w:rPr>
        <w:t>が</w:t>
      </w:r>
      <w:r w:rsidRPr="00A36468">
        <w:rPr>
          <w:rFonts w:hint="eastAsia"/>
          <w:iCs/>
          <w:sz w:val="20"/>
          <w:szCs w:val="20"/>
          <w:lang w:eastAsia="ja-JP"/>
        </w:rPr>
        <w:t>指摘されています</w:t>
      </w:r>
      <w:r w:rsidRPr="00A36468">
        <w:rPr>
          <w:iCs/>
          <w:sz w:val="20"/>
          <w:szCs w:val="20"/>
          <w:lang w:eastAsia="ja-JP"/>
        </w:rPr>
        <w:t>。特に４月から９月のクサギカメムシの発生期にかけては、新車両や機械の</w:t>
      </w:r>
      <w:r w:rsidRPr="00A36468">
        <w:rPr>
          <w:rFonts w:hint="eastAsia"/>
          <w:iCs/>
          <w:sz w:val="20"/>
          <w:szCs w:val="20"/>
          <w:lang w:eastAsia="ja-JP"/>
        </w:rPr>
        <w:t>保管場所の近辺にある草木植物は、</w:t>
      </w:r>
      <w:r w:rsidRPr="00A36468">
        <w:rPr>
          <w:iCs/>
          <w:sz w:val="20"/>
          <w:szCs w:val="20"/>
          <w:lang w:eastAsia="ja-JP"/>
        </w:rPr>
        <w:t>フェロモントラップを設置し（例、</w:t>
      </w:r>
      <w:r w:rsidRPr="00A36468">
        <w:rPr>
          <w:iCs/>
          <w:sz w:val="20"/>
          <w:szCs w:val="20"/>
          <w:lang w:eastAsia="ja-JP"/>
        </w:rPr>
        <w:t>Trece</w:t>
      </w:r>
      <w:r w:rsidRPr="00A36468">
        <w:rPr>
          <w:iCs/>
          <w:sz w:val="20"/>
          <w:szCs w:val="20"/>
          <w:vertAlign w:val="superscript"/>
          <w:lang w:eastAsia="ja-JP"/>
        </w:rPr>
        <w:t xml:space="preserve">tm  </w:t>
      </w:r>
      <w:r w:rsidRPr="00A36468">
        <w:rPr>
          <w:iCs/>
          <w:sz w:val="20"/>
          <w:szCs w:val="20"/>
          <w:lang w:eastAsia="ja-JP"/>
        </w:rPr>
        <w:t>トラップやルアー（</w:t>
      </w:r>
      <w:r w:rsidRPr="00A36468">
        <w:rPr>
          <w:rFonts w:hint="eastAsia"/>
          <w:iCs/>
          <w:sz w:val="20"/>
          <w:szCs w:val="20"/>
          <w:lang w:eastAsia="ja-JP"/>
        </w:rPr>
        <w:t>下参照</w:t>
      </w:r>
      <w:r w:rsidRPr="00A36468">
        <w:rPr>
          <w:iCs/>
          <w:sz w:val="20"/>
          <w:szCs w:val="20"/>
          <w:lang w:eastAsia="ja-JP"/>
        </w:rPr>
        <w:t>））、クサギカメムシの有無をモニター監視してください。</w:t>
      </w:r>
    </w:p>
    <w:p w:rsidR="00127628" w:rsidRDefault="00127628"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Default="00FD65A5" w:rsidP="00127628">
      <w:pPr>
        <w:spacing w:after="0"/>
        <w:ind w:left="313"/>
        <w:rPr>
          <w:lang w:eastAsia="ja-JP"/>
        </w:rPr>
      </w:pPr>
    </w:p>
    <w:p w:rsidR="00FD65A5" w:rsidRPr="005A7592" w:rsidRDefault="00FD65A5" w:rsidP="00127628">
      <w:pPr>
        <w:spacing w:after="0"/>
        <w:ind w:left="313"/>
        <w:rPr>
          <w:lang w:eastAsia="ja-JP"/>
        </w:rPr>
      </w:pPr>
    </w:p>
    <w:p w:rsidR="00127628" w:rsidRDefault="00127628" w:rsidP="00127628">
      <w:pPr>
        <w:ind w:left="313"/>
        <w:rPr>
          <w:i/>
          <w:iCs/>
        </w:rPr>
      </w:pPr>
      <w:r>
        <w:rPr>
          <w:noProof/>
          <w:lang w:eastAsia="en-NZ"/>
        </w:rPr>
        <w:lastRenderedPageBreak/>
        <w:drawing>
          <wp:inline distT="0" distB="635" distL="0" distR="8890" wp14:anchorId="628352F2" wp14:editId="63120652">
            <wp:extent cx="5954395" cy="179006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23"/>
                    <a:stretch>
                      <a:fillRect/>
                    </a:stretch>
                  </pic:blipFill>
                  <pic:spPr bwMode="auto">
                    <a:xfrm>
                      <a:off x="0" y="0"/>
                      <a:ext cx="5954395" cy="1790065"/>
                    </a:xfrm>
                    <a:prstGeom prst="rect">
                      <a:avLst/>
                    </a:prstGeom>
                  </pic:spPr>
                </pic:pic>
              </a:graphicData>
            </a:graphic>
          </wp:inline>
        </w:drawing>
      </w:r>
    </w:p>
    <w:p w:rsidR="00127628" w:rsidRDefault="00127628" w:rsidP="00127628">
      <w:pPr>
        <w:ind w:left="313"/>
      </w:pPr>
      <w:r>
        <w:rPr>
          <w:color w:val="000000" w:themeColor="text1"/>
        </w:rPr>
        <w:t xml:space="preserve">Pheromone traps (middle) use pheromones to attract bugs and are especially good at indicating if BMSB are present in surrounding vegetation during the summer months.  </w:t>
      </w:r>
      <w:r>
        <w:rPr>
          <w:iCs/>
          <w:color w:val="000000" w:themeColor="text1"/>
        </w:rPr>
        <w:t xml:space="preserve">If BMSB are discovered in traps or by searching vegetation, the area should be sprayed from late July to the end of September. </w:t>
      </w:r>
    </w:p>
    <w:p w:rsidR="00127628" w:rsidRDefault="00127628" w:rsidP="00127628">
      <w:pPr>
        <w:ind w:left="313"/>
        <w:rPr>
          <w:color w:val="000000" w:themeColor="text1"/>
        </w:rPr>
      </w:pPr>
      <w:r>
        <w:rPr>
          <w:iCs/>
          <w:color w:val="000000" w:themeColor="text1"/>
        </w:rPr>
        <w:t xml:space="preserve">This will help prevent BMSB leaving the areas of vegetation and over-wintering in/on vehicles or machinery stored nearby before being exported to New Zealand.  </w:t>
      </w:r>
      <w:r>
        <w:rPr>
          <w:color w:val="000000" w:themeColor="text1"/>
        </w:rPr>
        <w:t xml:space="preserve">If necessary, spraying should be carried out with a broad spectrum residual insecticide. The pyrethroids permethrin and bifenthrin have been demonstrated to be effective against BMSB and remain effective over a seven day period. </w:t>
      </w:r>
    </w:p>
    <w:p w:rsidR="00127628" w:rsidRDefault="00127628" w:rsidP="00127628">
      <w:pPr>
        <w:spacing w:after="0"/>
        <w:ind w:left="313"/>
        <w:rPr>
          <w:color w:val="000000" w:themeColor="text1"/>
          <w:lang w:eastAsia="ja-JP"/>
        </w:rPr>
      </w:pPr>
      <w:r>
        <w:rPr>
          <w:color w:val="000000" w:themeColor="text1"/>
          <w:lang w:eastAsia="ja-JP"/>
        </w:rPr>
        <w:t>フェロモントラップ（写真中）は害虫の好む匂いで害虫を誘</w:t>
      </w:r>
      <w:r>
        <w:rPr>
          <w:rFonts w:hint="eastAsia"/>
          <w:color w:val="000000" w:themeColor="text1"/>
          <w:lang w:eastAsia="ja-JP"/>
        </w:rPr>
        <w:t>い</w:t>
      </w:r>
      <w:r>
        <w:rPr>
          <w:color w:val="000000" w:themeColor="text1"/>
          <w:lang w:eastAsia="ja-JP"/>
        </w:rPr>
        <w:t>ます。特にクサギカメムシの活動時期である夏期に</w:t>
      </w:r>
      <w:r>
        <w:rPr>
          <w:rFonts w:hint="eastAsia"/>
          <w:color w:val="000000" w:themeColor="text1"/>
          <w:lang w:eastAsia="ja-JP"/>
        </w:rPr>
        <w:t>近辺における</w:t>
      </w:r>
      <w:r>
        <w:rPr>
          <w:color w:val="000000" w:themeColor="text1"/>
          <w:lang w:eastAsia="ja-JP"/>
        </w:rPr>
        <w:t>生息</w:t>
      </w:r>
      <w:r>
        <w:rPr>
          <w:rFonts w:hint="eastAsia"/>
          <w:color w:val="000000" w:themeColor="text1"/>
          <w:lang w:eastAsia="ja-JP"/>
        </w:rPr>
        <w:t>状況</w:t>
      </w:r>
      <w:r>
        <w:rPr>
          <w:color w:val="000000" w:themeColor="text1"/>
          <w:lang w:eastAsia="ja-JP"/>
        </w:rPr>
        <w:t>を知る事ができ</w:t>
      </w:r>
      <w:r>
        <w:rPr>
          <w:rFonts w:hint="eastAsia"/>
          <w:color w:val="000000" w:themeColor="text1"/>
          <w:lang w:eastAsia="ja-JP"/>
        </w:rPr>
        <w:t>る良い方法です。トラップにかかった</w:t>
      </w:r>
      <w:r>
        <w:rPr>
          <w:color w:val="000000" w:themeColor="text1"/>
          <w:lang w:eastAsia="ja-JP"/>
        </w:rPr>
        <w:t>クサギカメムシが発見された場合</w:t>
      </w:r>
      <w:r>
        <w:rPr>
          <w:rFonts w:hint="eastAsia"/>
          <w:color w:val="000000" w:themeColor="text1"/>
          <w:lang w:eastAsia="ja-JP"/>
        </w:rPr>
        <w:t>、あるいは草木・植物にいることが目視された場合は</w:t>
      </w:r>
      <w:r>
        <w:rPr>
          <w:color w:val="000000" w:themeColor="text1"/>
          <w:lang w:eastAsia="ja-JP"/>
        </w:rPr>
        <w:t>、７月末から９月末にかけ</w:t>
      </w:r>
      <w:r>
        <w:rPr>
          <w:rFonts w:hint="eastAsia"/>
          <w:color w:val="000000" w:themeColor="text1"/>
          <w:lang w:eastAsia="ja-JP"/>
        </w:rPr>
        <w:t>その一帯の</w:t>
      </w:r>
      <w:r>
        <w:rPr>
          <w:color w:val="000000" w:themeColor="text1"/>
          <w:lang w:eastAsia="ja-JP"/>
        </w:rPr>
        <w:t>殺虫剤散布を行</w:t>
      </w:r>
      <w:r>
        <w:rPr>
          <w:rFonts w:hint="eastAsia"/>
          <w:color w:val="000000" w:themeColor="text1"/>
          <w:lang w:eastAsia="ja-JP"/>
        </w:rPr>
        <w:t>う必要があります。</w:t>
      </w:r>
    </w:p>
    <w:p w:rsidR="00127628" w:rsidRDefault="00127628" w:rsidP="00127628">
      <w:pPr>
        <w:spacing w:after="0"/>
        <w:ind w:left="313"/>
        <w:rPr>
          <w:lang w:eastAsia="ja-JP"/>
        </w:rPr>
      </w:pPr>
    </w:p>
    <w:p w:rsidR="00127628" w:rsidRPr="00C345AE" w:rsidRDefault="00127628" w:rsidP="00127628">
      <w:pPr>
        <w:spacing w:after="0"/>
        <w:ind w:left="284"/>
        <w:rPr>
          <w:iCs/>
          <w:color w:val="000000" w:themeColor="text1"/>
          <w:lang w:eastAsia="ja-JP"/>
        </w:rPr>
      </w:pPr>
      <w:r>
        <w:rPr>
          <w:rFonts w:hint="eastAsia"/>
          <w:iCs/>
          <w:color w:val="000000" w:themeColor="text1"/>
          <w:lang w:eastAsia="ja-JP"/>
        </w:rPr>
        <w:t>これにより、クサギカメムシが</w:t>
      </w:r>
      <w:r>
        <w:rPr>
          <w:iCs/>
          <w:color w:val="000000" w:themeColor="text1"/>
          <w:lang w:eastAsia="ja-JP"/>
        </w:rPr>
        <w:t>ニュージーランド</w:t>
      </w:r>
      <w:r w:rsidR="002312B7">
        <w:rPr>
          <w:rFonts w:hint="eastAsia"/>
          <w:iCs/>
          <w:color w:val="000000" w:themeColor="text1"/>
          <w:lang w:eastAsia="ja-JP"/>
        </w:rPr>
        <w:t>へ</w:t>
      </w:r>
      <w:r>
        <w:rPr>
          <w:iCs/>
          <w:color w:val="000000" w:themeColor="text1"/>
          <w:lang w:eastAsia="ja-JP"/>
        </w:rPr>
        <w:t>輸出</w:t>
      </w:r>
      <w:r>
        <w:rPr>
          <w:rFonts w:hint="eastAsia"/>
          <w:iCs/>
          <w:color w:val="000000" w:themeColor="text1"/>
          <w:lang w:eastAsia="ja-JP"/>
        </w:rPr>
        <w:t>される前の</w:t>
      </w:r>
      <w:r>
        <w:rPr>
          <w:iCs/>
          <w:color w:val="000000" w:themeColor="text1"/>
          <w:lang w:eastAsia="ja-JP"/>
        </w:rPr>
        <w:t>車両</w:t>
      </w:r>
      <w:r>
        <w:rPr>
          <w:rFonts w:hint="eastAsia"/>
          <w:iCs/>
          <w:color w:val="000000" w:themeColor="text1"/>
          <w:lang w:eastAsia="ja-JP"/>
        </w:rPr>
        <w:t>・</w:t>
      </w:r>
      <w:r>
        <w:rPr>
          <w:iCs/>
          <w:color w:val="000000" w:themeColor="text1"/>
          <w:lang w:eastAsia="ja-JP"/>
        </w:rPr>
        <w:t>機械</w:t>
      </w:r>
      <w:r>
        <w:rPr>
          <w:rFonts w:hint="eastAsia"/>
          <w:iCs/>
          <w:color w:val="000000" w:themeColor="text1"/>
          <w:lang w:eastAsia="ja-JP"/>
        </w:rPr>
        <w:t>に</w:t>
      </w:r>
      <w:r w:rsidRPr="00C345AE">
        <w:rPr>
          <w:iCs/>
          <w:color w:val="000000" w:themeColor="text1"/>
          <w:lang w:eastAsia="ja-JP"/>
        </w:rPr>
        <w:t>越冬</w:t>
      </w:r>
      <w:r>
        <w:rPr>
          <w:rFonts w:hint="eastAsia"/>
          <w:iCs/>
          <w:color w:val="000000" w:themeColor="text1"/>
          <w:lang w:eastAsia="ja-JP"/>
        </w:rPr>
        <w:t>のために入り込むことを防ぎます。</w:t>
      </w:r>
      <w:r w:rsidRPr="00C345AE">
        <w:rPr>
          <w:iCs/>
          <w:color w:val="000000" w:themeColor="text1"/>
          <w:lang w:eastAsia="ja-JP"/>
        </w:rPr>
        <w:t>必要であれば、薬効範囲の高い殺虫薬剤を使用</w:t>
      </w:r>
      <w:r>
        <w:rPr>
          <w:iCs/>
          <w:color w:val="000000" w:themeColor="text1"/>
          <w:lang w:eastAsia="ja-JP"/>
        </w:rPr>
        <w:t>して</w:t>
      </w:r>
      <w:r>
        <w:rPr>
          <w:rFonts w:hint="eastAsia"/>
          <w:iCs/>
          <w:color w:val="000000" w:themeColor="text1"/>
          <w:lang w:eastAsia="ja-JP"/>
        </w:rPr>
        <w:t>くだ</w:t>
      </w:r>
      <w:r>
        <w:rPr>
          <w:iCs/>
          <w:color w:val="000000" w:themeColor="text1"/>
          <w:lang w:eastAsia="ja-JP"/>
        </w:rPr>
        <w:t>さい。クサギカメムシ</w:t>
      </w:r>
      <w:r>
        <w:rPr>
          <w:rFonts w:hint="eastAsia"/>
          <w:iCs/>
          <w:color w:val="000000" w:themeColor="text1"/>
          <w:lang w:eastAsia="ja-JP"/>
        </w:rPr>
        <w:t>への効果が示されている</w:t>
      </w:r>
      <w:r>
        <w:rPr>
          <w:iCs/>
          <w:color w:val="000000" w:themeColor="text1"/>
          <w:lang w:eastAsia="ja-JP"/>
        </w:rPr>
        <w:t>殺虫薬剤は</w:t>
      </w:r>
      <w:r w:rsidRPr="00C345AE">
        <w:rPr>
          <w:iCs/>
          <w:color w:val="000000" w:themeColor="text1"/>
          <w:lang w:eastAsia="ja-JP"/>
        </w:rPr>
        <w:t>ピレスロイド　ペルメトリン</w:t>
      </w:r>
      <w:r w:rsidRPr="00C345AE">
        <w:rPr>
          <w:iCs/>
          <w:color w:val="000000" w:themeColor="text1"/>
          <w:lang w:eastAsia="ja-JP"/>
        </w:rPr>
        <w:t>( pyrethroids permethrin</w:t>
      </w:r>
      <w:r w:rsidRPr="00C345AE">
        <w:rPr>
          <w:iCs/>
          <w:color w:val="000000" w:themeColor="text1"/>
          <w:lang w:eastAsia="ja-JP"/>
        </w:rPr>
        <w:t>）やビフェントリン（</w:t>
      </w:r>
      <w:r w:rsidRPr="00C345AE">
        <w:rPr>
          <w:iCs/>
          <w:color w:val="000000" w:themeColor="text1"/>
          <w:lang w:eastAsia="ja-JP"/>
        </w:rPr>
        <w:t xml:space="preserve"> bifenthrin</w:t>
      </w:r>
      <w:r>
        <w:rPr>
          <w:iCs/>
          <w:color w:val="000000" w:themeColor="text1"/>
          <w:lang w:eastAsia="ja-JP"/>
        </w:rPr>
        <w:t>）で、</w:t>
      </w:r>
      <w:r>
        <w:rPr>
          <w:rFonts w:hint="eastAsia"/>
          <w:iCs/>
          <w:color w:val="000000" w:themeColor="text1"/>
          <w:lang w:eastAsia="ja-JP"/>
        </w:rPr>
        <w:t>その効果</w:t>
      </w:r>
      <w:r w:rsidRPr="00C345AE">
        <w:rPr>
          <w:iCs/>
          <w:color w:val="000000" w:themeColor="text1"/>
          <w:lang w:eastAsia="ja-JP"/>
        </w:rPr>
        <w:t>は７日間持続</w:t>
      </w:r>
      <w:r>
        <w:rPr>
          <w:rFonts w:hint="eastAsia"/>
          <w:iCs/>
          <w:color w:val="000000" w:themeColor="text1"/>
          <w:lang w:eastAsia="ja-JP"/>
        </w:rPr>
        <w:t>します。</w:t>
      </w: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Default="00127628" w:rsidP="00127628">
      <w:pPr>
        <w:rPr>
          <w:i/>
          <w:iCs/>
          <w:color w:val="000000" w:themeColor="text1"/>
          <w:lang w:eastAsia="ja-JP"/>
        </w:rPr>
      </w:pPr>
    </w:p>
    <w:p w:rsidR="00127628" w:rsidRPr="00FD65A5" w:rsidRDefault="00127628" w:rsidP="00127628">
      <w:pPr>
        <w:pStyle w:val="Heading2"/>
        <w:rPr>
          <w:rFonts w:asciiTheme="minorHAnsi" w:hAnsiTheme="minorHAnsi"/>
          <w:sz w:val="36"/>
          <w:szCs w:val="36"/>
        </w:rPr>
      </w:pPr>
      <w:bookmarkStart w:id="1" w:name="_Toc499624034"/>
      <w:r w:rsidRPr="00FD65A5">
        <w:rPr>
          <w:rFonts w:asciiTheme="minorHAnsi" w:hAnsiTheme="minorHAnsi"/>
          <w:sz w:val="36"/>
          <w:szCs w:val="36"/>
        </w:rPr>
        <w:lastRenderedPageBreak/>
        <w:t xml:space="preserve">Appendix 7: Internal Audit Check List for </w:t>
      </w:r>
      <w:bookmarkEnd w:id="1"/>
      <w:r w:rsidRPr="00FD65A5">
        <w:rPr>
          <w:rFonts w:asciiTheme="minorHAnsi" w:hAnsiTheme="minorHAnsi"/>
          <w:sz w:val="36"/>
          <w:szCs w:val="36"/>
        </w:rPr>
        <w:t xml:space="preserve">New Vehicle or Machinery System </w:t>
      </w:r>
    </w:p>
    <w:p w:rsidR="00127628" w:rsidRDefault="00127628" w:rsidP="00127628">
      <w:r>
        <w:rPr>
          <w:rFonts w:cs="Arial"/>
          <w:sz w:val="20"/>
        </w:rPr>
        <w:t>Use the following</w:t>
      </w:r>
      <w:r>
        <w:rPr>
          <w:rFonts w:cs="Arial" w:hint="eastAsia"/>
          <w:sz w:val="20"/>
          <w:lang w:eastAsia="ja-JP"/>
        </w:rPr>
        <w:t xml:space="preserve"> </w:t>
      </w:r>
      <w:r>
        <w:rPr>
          <w:rFonts w:cs="Arial"/>
          <w:sz w:val="20"/>
        </w:rPr>
        <w:t xml:space="preserve">checklist to help ensure your MPI Approved New Vehicle or Machinery System is compliant with the processes and procedures approved by MPI.  Internal checks should occur at least once a year shortly before the high risk BMSB period starting in September. </w:t>
      </w:r>
    </w:p>
    <w:p w:rsidR="00127628" w:rsidRPr="00127628" w:rsidRDefault="00127628" w:rsidP="00127628">
      <w:pPr>
        <w:rPr>
          <w:b/>
          <w:sz w:val="28"/>
          <w:szCs w:val="28"/>
          <w:lang w:eastAsia="ja-JP"/>
        </w:rPr>
      </w:pPr>
      <w:r w:rsidRPr="00127628">
        <w:rPr>
          <w:b/>
          <w:color w:val="2E74B5"/>
          <w:sz w:val="28"/>
          <w:szCs w:val="28"/>
          <w:lang w:eastAsia="ja-JP"/>
        </w:rPr>
        <w:t>付録７：新車両</w:t>
      </w:r>
      <w:r w:rsidRPr="00127628">
        <w:rPr>
          <w:rFonts w:hint="eastAsia"/>
          <w:b/>
          <w:color w:val="2E74B5"/>
          <w:sz w:val="28"/>
          <w:szCs w:val="28"/>
          <w:lang w:eastAsia="ja-JP"/>
        </w:rPr>
        <w:t>・</w:t>
      </w:r>
      <w:r w:rsidRPr="00127628">
        <w:rPr>
          <w:b/>
          <w:color w:val="2E74B5"/>
          <w:sz w:val="28"/>
          <w:szCs w:val="28"/>
          <w:lang w:eastAsia="ja-JP"/>
        </w:rPr>
        <w:t>機械</w:t>
      </w:r>
      <w:r w:rsidRPr="00127628">
        <w:rPr>
          <w:rFonts w:hint="eastAsia"/>
          <w:b/>
          <w:color w:val="2E74B5"/>
          <w:sz w:val="28"/>
          <w:szCs w:val="28"/>
          <w:lang w:eastAsia="ja-JP"/>
        </w:rPr>
        <w:t>のためのバイオセキュリティ汚染リスク管理</w:t>
      </w:r>
      <w:r w:rsidRPr="00127628">
        <w:rPr>
          <w:b/>
          <w:color w:val="2E74B5"/>
          <w:sz w:val="28"/>
          <w:szCs w:val="28"/>
          <w:lang w:eastAsia="ja-JP"/>
        </w:rPr>
        <w:t>システム</w:t>
      </w:r>
      <w:r w:rsidRPr="00127628">
        <w:rPr>
          <w:rFonts w:hint="eastAsia"/>
          <w:b/>
          <w:color w:val="2E74B5"/>
          <w:sz w:val="28"/>
          <w:szCs w:val="28"/>
          <w:lang w:eastAsia="ja-JP"/>
        </w:rPr>
        <w:t>の</w:t>
      </w:r>
      <w:r w:rsidRPr="00127628">
        <w:rPr>
          <w:b/>
          <w:color w:val="2E74B5"/>
          <w:sz w:val="28"/>
          <w:szCs w:val="28"/>
          <w:lang w:eastAsia="ja-JP"/>
        </w:rPr>
        <w:t>内部チェックリスト</w:t>
      </w:r>
    </w:p>
    <w:p w:rsidR="00127628" w:rsidRDefault="00127628" w:rsidP="00127628">
      <w:pPr>
        <w:rPr>
          <w:lang w:eastAsia="ja-JP"/>
        </w:rPr>
      </w:pPr>
      <w:r>
        <w:rPr>
          <w:rFonts w:cs="Arial" w:hint="eastAsia"/>
          <w:sz w:val="20"/>
          <w:lang w:eastAsia="ja-JP"/>
        </w:rPr>
        <w:t>御社が申請し第一次産業省の認定を受けた新車両・機械のためのバイオセキュリティ汚染リスク管理システムが</w:t>
      </w:r>
      <w:r>
        <w:rPr>
          <w:rFonts w:cs="Arial"/>
          <w:sz w:val="20"/>
          <w:lang w:eastAsia="ja-JP"/>
        </w:rPr>
        <w:t>第</w:t>
      </w:r>
      <w:r>
        <w:rPr>
          <w:rFonts w:cs="Arial" w:hint="eastAsia"/>
          <w:sz w:val="20"/>
          <w:lang w:eastAsia="ja-JP"/>
        </w:rPr>
        <w:t>一</w:t>
      </w:r>
      <w:r>
        <w:rPr>
          <w:rFonts w:cs="Arial"/>
          <w:sz w:val="20"/>
          <w:lang w:eastAsia="ja-JP"/>
        </w:rPr>
        <w:t>次産業省の</w:t>
      </w:r>
      <w:r>
        <w:rPr>
          <w:rFonts w:cs="Arial" w:hint="eastAsia"/>
          <w:sz w:val="20"/>
          <w:lang w:eastAsia="ja-JP"/>
        </w:rPr>
        <w:t>認定プロセスと作業手順に適ったものであることを確認するために下記のチェックリストをご利用ください</w:t>
      </w:r>
      <w:r>
        <w:rPr>
          <w:rFonts w:cs="Arial"/>
          <w:sz w:val="20"/>
          <w:lang w:eastAsia="ja-JP"/>
        </w:rPr>
        <w:t>。このチェックは最低でも</w:t>
      </w:r>
      <w:r>
        <w:rPr>
          <w:rFonts w:cs="Arial" w:hint="eastAsia"/>
          <w:sz w:val="20"/>
          <w:lang w:eastAsia="ja-JP"/>
        </w:rPr>
        <w:t>１</w:t>
      </w:r>
      <w:r>
        <w:rPr>
          <w:rFonts w:cs="Arial"/>
          <w:sz w:val="20"/>
          <w:lang w:eastAsia="ja-JP"/>
        </w:rPr>
        <w:t>年に</w:t>
      </w:r>
      <w:r>
        <w:rPr>
          <w:rFonts w:cs="Arial" w:hint="eastAsia"/>
          <w:sz w:val="20"/>
          <w:lang w:eastAsia="ja-JP"/>
        </w:rPr>
        <w:t>１</w:t>
      </w:r>
      <w:r>
        <w:rPr>
          <w:rFonts w:cs="Arial"/>
          <w:sz w:val="20"/>
          <w:lang w:eastAsia="ja-JP"/>
        </w:rPr>
        <w:t>回、クサギカメムシ汚染リスク</w:t>
      </w:r>
      <w:r>
        <w:rPr>
          <w:rFonts w:cs="Arial" w:hint="eastAsia"/>
          <w:sz w:val="20"/>
          <w:lang w:eastAsia="ja-JP"/>
        </w:rPr>
        <w:t>が高くなる</w:t>
      </w:r>
      <w:r>
        <w:rPr>
          <w:rFonts w:cs="Arial"/>
          <w:sz w:val="20"/>
          <w:lang w:eastAsia="ja-JP"/>
        </w:rPr>
        <w:t>９月前に必ず行って</w:t>
      </w:r>
      <w:r>
        <w:rPr>
          <w:rFonts w:cs="Arial" w:hint="eastAsia"/>
          <w:sz w:val="20"/>
          <w:lang w:eastAsia="ja-JP"/>
        </w:rPr>
        <w:t>ください。</w:t>
      </w:r>
    </w:p>
    <w:p w:rsidR="00127628" w:rsidRDefault="00127628" w:rsidP="00127628">
      <w:pPr>
        <w:rPr>
          <w:rFonts w:cs="Arial"/>
          <w:sz w:val="20"/>
          <w:lang w:eastAsia="ja-JP"/>
        </w:rPr>
      </w:pPr>
    </w:p>
    <w:tbl>
      <w:tblPr>
        <w:tblW w:w="954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416"/>
        <w:gridCol w:w="4124"/>
      </w:tblGrid>
      <w:tr w:rsidR="00127628" w:rsidTr="00513D09">
        <w:trPr>
          <w:trHeight w:val="418"/>
        </w:trPr>
        <w:tc>
          <w:tcPr>
            <w:tcW w:w="5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513D09">
            <w:r>
              <w:rPr>
                <w:rFonts w:cs="Arial"/>
                <w:sz w:val="20"/>
              </w:rPr>
              <w:t>Name:</w:t>
            </w:r>
            <w:r>
              <w:t xml:space="preserve"> </w:t>
            </w:r>
            <w:r>
              <w:fldChar w:fldCharType="begin">
                <w:ffData>
                  <w:name w:val="Text1"/>
                  <w:enabled/>
                  <w:calcOnExit w:val="0"/>
                  <w:textInput/>
                </w:ffData>
              </w:fldChar>
            </w:r>
            <w:r>
              <w:instrText>FORMTEXT</w:instrText>
            </w:r>
            <w:r>
              <w:fldChar w:fldCharType="separate"/>
            </w:r>
            <w:bookmarkStart w:id="2" w:name="Text1"/>
            <w:bookmarkEnd w:id="2"/>
            <w:r>
              <w:t>     </w:t>
            </w:r>
          </w:p>
          <w:p w:rsidR="00127628" w:rsidRDefault="00127628" w:rsidP="00513D09">
            <w:r>
              <w:t>名前：</w:t>
            </w:r>
            <w:r>
              <w:fldChar w:fldCharType="end"/>
            </w:r>
          </w:p>
        </w:tc>
        <w:tc>
          <w:tcPr>
            <w:tcW w:w="4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513D09">
            <w:pPr>
              <w:rPr>
                <w:lang w:eastAsia="ja-JP"/>
              </w:rPr>
            </w:pPr>
            <w:r>
              <w:rPr>
                <w:rFonts w:cs="Arial"/>
                <w:sz w:val="20"/>
                <w:lang w:eastAsia="ja-JP"/>
              </w:rPr>
              <w:t>Date:</w:t>
            </w:r>
            <w:r>
              <w:rPr>
                <w:rFonts w:eastAsia="Times New Roman" w:cs="Times New Roman"/>
                <w:bCs/>
                <w:color w:val="FF0000"/>
                <w:lang w:eastAsia="ja-JP"/>
              </w:rPr>
              <w:t xml:space="preserve"> </w:t>
            </w:r>
            <w:sdt>
              <w:sdtPr>
                <w:rPr>
                  <w:rFonts w:hint="eastAsia"/>
                  <w:lang w:eastAsia="ja-JP"/>
                </w:rPr>
                <w:id w:val="1828473756"/>
                <w:date>
                  <w:dateFormat w:val="d/MM/yyyy"/>
                  <w:lid w:val="en-NZ"/>
                  <w:storeMappedDataAs w:val="dateTime"/>
                  <w:calendar w:val="gregorian"/>
                </w:date>
              </w:sdtPr>
              <w:sdtEndPr/>
              <w:sdtContent>
                <w:r>
                  <w:rPr>
                    <w:rFonts w:hint="eastAsia"/>
                    <w:lang w:eastAsia="ja-JP"/>
                  </w:rPr>
                  <w:t>日付を入力してください</w:t>
                </w:r>
              </w:sdtContent>
            </w:sdt>
          </w:p>
          <w:p w:rsidR="00127628" w:rsidRDefault="00127628" w:rsidP="00513D09">
            <w:pPr>
              <w:rPr>
                <w:color w:val="000000"/>
                <w:lang w:eastAsia="ja-JP"/>
              </w:rPr>
            </w:pPr>
            <w:r>
              <w:rPr>
                <w:rFonts w:hint="eastAsia"/>
                <w:color w:val="000000"/>
                <w:lang w:eastAsia="ja-JP"/>
              </w:rPr>
              <w:t>日付：</w:t>
            </w:r>
          </w:p>
        </w:tc>
      </w:tr>
    </w:tbl>
    <w:p w:rsidR="00127628" w:rsidRDefault="00127628" w:rsidP="00127628">
      <w:pPr>
        <w:ind w:right="1729"/>
        <w:rPr>
          <w:lang w:eastAsia="ja-JP"/>
        </w:rPr>
      </w:pPr>
    </w:p>
    <w:tbl>
      <w:tblPr>
        <w:tblW w:w="955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997"/>
        <w:gridCol w:w="1418"/>
        <w:gridCol w:w="4111"/>
        <w:gridCol w:w="29"/>
      </w:tblGrid>
      <w:tr w:rsidR="00127628" w:rsidTr="00FD65A5">
        <w:trPr>
          <w:gridAfter w:val="1"/>
          <w:wAfter w:w="29" w:type="dxa"/>
          <w:trHeight w:val="432"/>
        </w:trPr>
        <w:tc>
          <w:tcPr>
            <w:tcW w:w="3998"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r>
              <w:rPr>
                <w:rFonts w:cs="Arial"/>
                <w:b/>
              </w:rPr>
              <w:t>Manufacturing sites and operation</w:t>
            </w:r>
          </w:p>
          <w:p w:rsidR="00127628" w:rsidRPr="00891C17" w:rsidRDefault="00127628" w:rsidP="00513D09">
            <w:pPr>
              <w:rPr>
                <w:sz w:val="20"/>
                <w:szCs w:val="20"/>
                <w:lang w:eastAsia="ja-JP"/>
              </w:rPr>
            </w:pPr>
            <w:r w:rsidRPr="00891C17">
              <w:rPr>
                <w:rFonts w:cs="Arial"/>
                <w:b/>
                <w:sz w:val="20"/>
                <w:szCs w:val="20"/>
              </w:rPr>
              <w:t>製造</w:t>
            </w:r>
            <w:r w:rsidRPr="00891C17">
              <w:rPr>
                <w:rFonts w:cs="Arial" w:hint="eastAsia"/>
                <w:b/>
                <w:sz w:val="20"/>
                <w:szCs w:val="20"/>
                <w:lang w:eastAsia="ja-JP"/>
              </w:rPr>
              <w:t>工場と運用</w:t>
            </w:r>
          </w:p>
        </w:tc>
        <w:tc>
          <w:tcPr>
            <w:tcW w:w="1417"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Y / N</w:t>
            </w:r>
          </w:p>
          <w:p w:rsidR="00127628" w:rsidRPr="00891C17" w:rsidRDefault="00127628" w:rsidP="00513D09">
            <w:pPr>
              <w:jc w:val="center"/>
              <w:rPr>
                <w:sz w:val="20"/>
                <w:szCs w:val="20"/>
              </w:rPr>
            </w:pPr>
            <w:r w:rsidRPr="00891C17">
              <w:rPr>
                <w:rFonts w:cs="Arial"/>
                <w:b/>
                <w:sz w:val="20"/>
                <w:szCs w:val="20"/>
              </w:rPr>
              <w:t>はい</w:t>
            </w:r>
            <w:r w:rsidRPr="00891C17">
              <w:rPr>
                <w:rFonts w:cs="Arial"/>
                <w:b/>
                <w:sz w:val="20"/>
                <w:szCs w:val="20"/>
              </w:rPr>
              <w:t>/</w:t>
            </w:r>
            <w:r w:rsidRPr="00891C17">
              <w:rPr>
                <w:rFonts w:cs="Arial"/>
                <w:b/>
                <w:sz w:val="20"/>
                <w:szCs w:val="20"/>
              </w:rPr>
              <w:t>いいえ</w:t>
            </w:r>
          </w:p>
        </w:tc>
        <w:tc>
          <w:tcPr>
            <w:tcW w:w="4111"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Objective evidence</w:t>
            </w:r>
          </w:p>
          <w:p w:rsidR="00127628" w:rsidRPr="00891C17" w:rsidRDefault="00127628" w:rsidP="00513D09">
            <w:pPr>
              <w:jc w:val="center"/>
              <w:rPr>
                <w:sz w:val="20"/>
                <w:szCs w:val="20"/>
              </w:rPr>
            </w:pPr>
            <w:r w:rsidRPr="00891C17">
              <w:rPr>
                <w:rFonts w:cs="Arial"/>
                <w:b/>
                <w:sz w:val="20"/>
                <w:szCs w:val="20"/>
              </w:rPr>
              <w:t>客観的証拠</w:t>
            </w:r>
          </w:p>
        </w:tc>
      </w:tr>
      <w:tr w:rsidR="00127628" w:rsidTr="00FD65A5">
        <w:trPr>
          <w:gridAfter w:val="1"/>
          <w:wAfter w:w="29" w:type="dxa"/>
          <w:trHeight w:val="552"/>
        </w:trPr>
        <w:tc>
          <w:tcPr>
            <w:tcW w:w="3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318"/>
            </w:pPr>
            <w:r>
              <w:rPr>
                <w:sz w:val="20"/>
                <w:lang w:val="en-GB"/>
              </w:rPr>
              <w:t>Are</w:t>
            </w:r>
            <w:r>
              <w:rPr>
                <w:b/>
                <w:sz w:val="20"/>
                <w:lang w:val="en-GB"/>
              </w:rPr>
              <w:t xml:space="preserve"> </w:t>
            </w:r>
            <w:r>
              <w:rPr>
                <w:sz w:val="20"/>
                <w:lang w:val="en-GB"/>
              </w:rPr>
              <w:t>staff involved with the supply chain aware of biosecurity contamination risk especially BMSB risk?</w:t>
            </w:r>
          </w:p>
          <w:p w:rsidR="00127628" w:rsidRDefault="00127628" w:rsidP="00513D09">
            <w:pPr>
              <w:spacing w:after="0" w:line="240" w:lineRule="auto"/>
              <w:ind w:left="360"/>
              <w:rPr>
                <w:sz w:val="20"/>
                <w:lang w:val="en-GB"/>
              </w:rPr>
            </w:pPr>
          </w:p>
          <w:p w:rsidR="00127628" w:rsidRDefault="00127628" w:rsidP="00513D09">
            <w:pPr>
              <w:spacing w:after="0" w:line="240" w:lineRule="auto"/>
              <w:ind w:left="360"/>
              <w:rPr>
                <w:lang w:eastAsia="ja-JP"/>
              </w:rPr>
            </w:pPr>
            <w:r>
              <w:rPr>
                <w:sz w:val="20"/>
                <w:lang w:val="en-GB" w:eastAsia="ja-JP"/>
              </w:rPr>
              <w:t>製造から</w:t>
            </w:r>
            <w:r>
              <w:rPr>
                <w:rFonts w:hint="eastAsia"/>
                <w:sz w:val="20"/>
                <w:lang w:val="en-GB" w:eastAsia="ja-JP"/>
              </w:rPr>
              <w:t>サプライチェーンに関わっている</w:t>
            </w:r>
            <w:r>
              <w:rPr>
                <w:sz w:val="20"/>
                <w:lang w:val="en-GB" w:eastAsia="ja-JP"/>
              </w:rPr>
              <w:t>全</w:t>
            </w:r>
            <w:r w:rsidR="00443072">
              <w:rPr>
                <w:rFonts w:hint="eastAsia"/>
                <w:sz w:val="20"/>
                <w:lang w:val="en-GB" w:eastAsia="ja-JP"/>
              </w:rPr>
              <w:t>従業者</w:t>
            </w:r>
            <w:r>
              <w:rPr>
                <w:rFonts w:hint="eastAsia"/>
                <w:sz w:val="20"/>
                <w:lang w:val="en-GB" w:eastAsia="ja-JP"/>
              </w:rPr>
              <w:t>はバイオセキュリティ汚染リスク、</w:t>
            </w:r>
            <w:r>
              <w:rPr>
                <w:sz w:val="20"/>
                <w:lang w:val="en-GB" w:eastAsia="ja-JP"/>
              </w:rPr>
              <w:t>特にクサギカメムシの</w:t>
            </w:r>
            <w:r>
              <w:rPr>
                <w:rFonts w:hint="eastAsia"/>
                <w:sz w:val="20"/>
                <w:lang w:val="en-GB" w:eastAsia="ja-JP"/>
              </w:rPr>
              <w:t>リスクについて</w:t>
            </w:r>
            <w:r>
              <w:rPr>
                <w:sz w:val="20"/>
                <w:lang w:val="en-GB" w:eastAsia="ja-JP"/>
              </w:rPr>
              <w:t>認識</w:t>
            </w:r>
            <w:r>
              <w:rPr>
                <w:rFonts w:hint="eastAsia"/>
                <w:sz w:val="20"/>
                <w:lang w:val="en-GB" w:eastAsia="ja-JP"/>
              </w:rPr>
              <w:t>しているか</w:t>
            </w:r>
            <w:r>
              <w:rPr>
                <w:sz w:val="20"/>
                <w:lang w:val="en-GB" w:eastAsia="ja-JP"/>
              </w:rPr>
              <w:t>？</w:t>
            </w:r>
          </w:p>
          <w:p w:rsidR="00127628" w:rsidRDefault="00127628" w:rsidP="00513D09">
            <w:pPr>
              <w:spacing w:after="0" w:line="240" w:lineRule="auto"/>
              <w:ind w:left="318"/>
              <w:rPr>
                <w:sz w:val="20"/>
                <w:lang w:val="en-GB" w:eastAsia="ja-JP"/>
              </w:rPr>
            </w:pPr>
          </w:p>
        </w:tc>
        <w:tc>
          <w:tcPr>
            <w:tcW w:w="1417" w:type="dxa"/>
            <w:tcBorders>
              <w:top w:val="single" w:sz="4" w:space="0" w:color="00000A"/>
              <w:left w:val="single" w:sz="4" w:space="0" w:color="00000A"/>
              <w:bottom w:val="single" w:sz="4" w:space="0" w:color="00000A"/>
            </w:tcBorders>
            <w:shd w:val="clear" w:color="auto" w:fill="auto"/>
            <w:tcMar>
              <w:left w:w="108" w:type="dxa"/>
            </w:tcMar>
            <w:vAlign w:val="center"/>
          </w:tcPr>
          <w:p w:rsidR="00127628" w:rsidRDefault="00127628" w:rsidP="00513D09">
            <w:pPr>
              <w:jc w:val="center"/>
            </w:pPr>
            <w:r>
              <w:fldChar w:fldCharType="begin">
                <w:ffData>
                  <w:name w:val="__Fieldmark__721_536"/>
                  <w:enabled/>
                  <w:calcOnExit w:val="0"/>
                  <w:textInput/>
                </w:ffData>
              </w:fldChar>
            </w:r>
            <w:r>
              <w:instrText>FORMTEXT</w:instrText>
            </w:r>
            <w:r>
              <w:fldChar w:fldCharType="separate"/>
            </w:r>
            <w:bookmarkStart w:id="3" w:name="__Fieldmark__721_536879246"/>
            <w:bookmarkEnd w:id="3"/>
            <w:r>
              <w:t>     </w:t>
            </w:r>
            <w:r>
              <w:fldChar w:fldCharType="end"/>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336D46" w:rsidRDefault="00127628" w:rsidP="00FD65A5">
            <w:pPr>
              <w:spacing w:after="0"/>
              <w:rPr>
                <w:sz w:val="20"/>
                <w:szCs w:val="20"/>
              </w:rPr>
            </w:pPr>
            <w:r w:rsidRPr="00336D46">
              <w:rPr>
                <w:sz w:val="20"/>
                <w:szCs w:val="20"/>
              </w:rPr>
              <w:t>Procedures known and available to staff?</w:t>
            </w:r>
          </w:p>
          <w:p w:rsidR="00127628" w:rsidRDefault="00127628" w:rsidP="00FD65A5">
            <w:pPr>
              <w:spacing w:after="0"/>
              <w:rPr>
                <w:sz w:val="20"/>
                <w:szCs w:val="20"/>
                <w:lang w:eastAsia="ja-JP"/>
              </w:rPr>
            </w:pPr>
            <w:r w:rsidRPr="00336D46">
              <w:rPr>
                <w:sz w:val="20"/>
                <w:szCs w:val="20"/>
              </w:rPr>
              <w:t>Any training for new staff?</w:t>
            </w:r>
          </w:p>
          <w:p w:rsidR="00FD65A5" w:rsidRPr="00336D46" w:rsidRDefault="00FD65A5" w:rsidP="00FD65A5">
            <w:pPr>
              <w:spacing w:after="0"/>
              <w:rPr>
                <w:sz w:val="20"/>
                <w:szCs w:val="20"/>
                <w:lang w:eastAsia="ja-JP"/>
              </w:rPr>
            </w:pPr>
          </w:p>
          <w:p w:rsidR="00127628" w:rsidRPr="00336D46" w:rsidRDefault="00127628" w:rsidP="00FD65A5">
            <w:pPr>
              <w:spacing w:after="0"/>
              <w:rPr>
                <w:sz w:val="20"/>
                <w:szCs w:val="20"/>
                <w:lang w:eastAsia="ja-JP"/>
              </w:rPr>
            </w:pPr>
            <w:r>
              <w:rPr>
                <w:rFonts w:hint="eastAsia"/>
                <w:sz w:val="20"/>
                <w:szCs w:val="20"/>
                <w:lang w:eastAsia="ja-JP"/>
              </w:rPr>
              <w:t>管理</w:t>
            </w:r>
            <w:r w:rsidRPr="00336D46">
              <w:rPr>
                <w:sz w:val="20"/>
                <w:szCs w:val="20"/>
                <w:lang w:eastAsia="ja-JP"/>
              </w:rPr>
              <w:t>手順</w:t>
            </w:r>
            <w:r w:rsidR="00443072">
              <w:rPr>
                <w:rFonts w:hint="eastAsia"/>
                <w:sz w:val="20"/>
                <w:szCs w:val="20"/>
                <w:lang w:eastAsia="ja-JP"/>
              </w:rPr>
              <w:t>は従業者</w:t>
            </w:r>
            <w:r>
              <w:rPr>
                <w:rFonts w:hint="eastAsia"/>
                <w:sz w:val="20"/>
                <w:szCs w:val="20"/>
                <w:lang w:eastAsia="ja-JP"/>
              </w:rPr>
              <w:t>に理解され、利用できるようになっているか</w:t>
            </w:r>
            <w:r w:rsidRPr="00336D46">
              <w:rPr>
                <w:sz w:val="20"/>
                <w:szCs w:val="20"/>
                <w:lang w:eastAsia="ja-JP"/>
              </w:rPr>
              <w:t>？</w:t>
            </w:r>
          </w:p>
          <w:p w:rsidR="00127628" w:rsidRPr="00336D46" w:rsidRDefault="00127628" w:rsidP="00FD65A5">
            <w:pPr>
              <w:spacing w:after="0"/>
              <w:rPr>
                <w:lang w:eastAsia="ja-JP"/>
              </w:rPr>
            </w:pPr>
            <w:r w:rsidRPr="00336D46">
              <w:rPr>
                <w:sz w:val="20"/>
                <w:szCs w:val="20"/>
                <w:lang w:eastAsia="ja-JP"/>
              </w:rPr>
              <w:t>新入社員</w:t>
            </w:r>
            <w:r w:rsidR="00443072">
              <w:rPr>
                <w:rFonts w:hint="eastAsia"/>
                <w:sz w:val="20"/>
                <w:szCs w:val="20"/>
                <w:lang w:eastAsia="ja-JP"/>
              </w:rPr>
              <w:t>・従業者のためのトレーニングは</w:t>
            </w:r>
            <w:r w:rsidRPr="00336D46">
              <w:rPr>
                <w:sz w:val="20"/>
                <w:szCs w:val="20"/>
                <w:lang w:eastAsia="ja-JP"/>
              </w:rPr>
              <w:t>行われているか？</w:t>
            </w:r>
          </w:p>
        </w:tc>
      </w:tr>
      <w:tr w:rsidR="00127628" w:rsidTr="00FD65A5">
        <w:trPr>
          <w:gridAfter w:val="1"/>
          <w:wAfter w:w="29" w:type="dxa"/>
          <w:trHeight w:val="3008"/>
        </w:trPr>
        <w:tc>
          <w:tcPr>
            <w:tcW w:w="3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FD65A5">
            <w:pPr>
              <w:numPr>
                <w:ilvl w:val="0"/>
                <w:numId w:val="7"/>
              </w:numPr>
              <w:spacing w:after="0" w:line="240" w:lineRule="auto"/>
              <w:ind w:left="318" w:hanging="318"/>
            </w:pPr>
            <w:r>
              <w:rPr>
                <w:sz w:val="20"/>
                <w:lang w:val="en-GB"/>
              </w:rPr>
              <w:t>Are the documented monitoring procedures for reducing the chance of BMSB and other biosecurity contamination being followed?</w:t>
            </w:r>
          </w:p>
          <w:p w:rsidR="00127628" w:rsidRDefault="00127628" w:rsidP="00513D09">
            <w:pPr>
              <w:spacing w:after="0" w:line="240" w:lineRule="auto"/>
              <w:ind w:left="360"/>
              <w:rPr>
                <w:sz w:val="20"/>
                <w:lang w:val="en-GB"/>
              </w:rPr>
            </w:pPr>
          </w:p>
          <w:p w:rsidR="00127628" w:rsidRPr="00A36468" w:rsidRDefault="00127628" w:rsidP="00513D09">
            <w:pPr>
              <w:spacing w:after="0" w:line="240" w:lineRule="auto"/>
              <w:ind w:left="360"/>
              <w:rPr>
                <w:rFonts w:asciiTheme="minorEastAsia" w:eastAsiaTheme="minorEastAsia" w:hAnsiTheme="minorEastAsia"/>
                <w:lang w:eastAsia="ja-JP"/>
              </w:rPr>
            </w:pPr>
            <w:r w:rsidRPr="00A36468">
              <w:rPr>
                <w:rFonts w:asciiTheme="minorEastAsia" w:eastAsiaTheme="minorEastAsia" w:hAnsiTheme="minorEastAsia"/>
                <w:sz w:val="20"/>
                <w:lang w:val="en-GB" w:eastAsia="ja-JP"/>
              </w:rPr>
              <w:t>クサギカメムシを含むあらゆる</w:t>
            </w:r>
            <w:r w:rsidRPr="00931587">
              <w:rPr>
                <w:rFonts w:ascii="MS Mincho" w:hAnsi="MS Mincho" w:cs="MS Gothic" w:hint="eastAsia"/>
                <w:sz w:val="20"/>
                <w:lang w:val="en-GB" w:eastAsia="ja-JP"/>
              </w:rPr>
              <w:t>バイオセキュリティ汚染</w:t>
            </w:r>
            <w:r w:rsidRPr="00A36468">
              <w:rPr>
                <w:rFonts w:asciiTheme="minorEastAsia" w:eastAsiaTheme="minorEastAsia" w:hAnsiTheme="minorEastAsia" w:hint="eastAsia"/>
                <w:sz w:val="20"/>
                <w:lang w:val="en-GB" w:eastAsia="ja-JP"/>
              </w:rPr>
              <w:t>リスク低減</w:t>
            </w:r>
            <w:r w:rsidRPr="00A36468">
              <w:rPr>
                <w:rFonts w:asciiTheme="minorEastAsia" w:eastAsiaTheme="minorEastAsia" w:hAnsiTheme="minorEastAsia"/>
                <w:sz w:val="20"/>
                <w:lang w:val="en-GB" w:eastAsia="ja-JP"/>
              </w:rPr>
              <w:t>のための監視モニタリングの</w:t>
            </w:r>
            <w:r w:rsidRPr="00A36468">
              <w:rPr>
                <w:rFonts w:asciiTheme="minorEastAsia" w:eastAsiaTheme="minorEastAsia" w:hAnsiTheme="minorEastAsia" w:hint="eastAsia"/>
                <w:sz w:val="20"/>
                <w:lang w:val="en-GB" w:eastAsia="ja-JP"/>
              </w:rPr>
              <w:t>手順</w:t>
            </w:r>
            <w:r w:rsidRPr="00A36468">
              <w:rPr>
                <w:rFonts w:asciiTheme="minorEastAsia" w:eastAsiaTheme="minorEastAsia" w:hAnsiTheme="minorEastAsia"/>
                <w:sz w:val="20"/>
                <w:lang w:val="en-GB" w:eastAsia="ja-JP"/>
              </w:rPr>
              <w:t>は書面化されており、きちんと守られているか？</w:t>
            </w:r>
          </w:p>
        </w:tc>
        <w:tc>
          <w:tcPr>
            <w:tcW w:w="1417" w:type="dxa"/>
            <w:tcBorders>
              <w:top w:val="single" w:sz="4" w:space="0" w:color="00000A"/>
              <w:left w:val="single" w:sz="4" w:space="0" w:color="00000A"/>
              <w:bottom w:val="single" w:sz="4" w:space="0" w:color="00000A"/>
            </w:tcBorders>
            <w:shd w:val="clear" w:color="auto" w:fill="auto"/>
            <w:tcMar>
              <w:left w:w="108" w:type="dxa"/>
            </w:tcMar>
            <w:vAlign w:val="center"/>
          </w:tcPr>
          <w:p w:rsidR="00127628" w:rsidRDefault="00127628" w:rsidP="00513D09">
            <w:pPr>
              <w:jc w:val="center"/>
            </w:pPr>
            <w:r>
              <w:fldChar w:fldCharType="begin">
                <w:ffData>
                  <w:name w:val="__Fieldmark__739_536"/>
                  <w:enabled/>
                  <w:calcOnExit w:val="0"/>
                  <w:textInput/>
                </w:ffData>
              </w:fldChar>
            </w:r>
            <w:r>
              <w:instrText>FORMTEXT</w:instrText>
            </w:r>
            <w:r>
              <w:fldChar w:fldCharType="separate"/>
            </w:r>
            <w:bookmarkStart w:id="4" w:name="__Fieldmark__739_536879246"/>
            <w:bookmarkEnd w:id="4"/>
            <w:r>
              <w:t>     </w:t>
            </w:r>
            <w:r>
              <w:fldChar w:fldCharType="end"/>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336D46" w:rsidRDefault="00127628" w:rsidP="00FD65A5">
            <w:pPr>
              <w:spacing w:after="0"/>
              <w:jc w:val="both"/>
              <w:rPr>
                <w:sz w:val="20"/>
                <w:szCs w:val="20"/>
              </w:rPr>
            </w:pPr>
            <w:r w:rsidRPr="00336D46">
              <w:rPr>
                <w:sz w:val="20"/>
                <w:szCs w:val="20"/>
              </w:rPr>
              <w:t>For example, regular monitoring?</w:t>
            </w:r>
          </w:p>
          <w:p w:rsidR="00127628" w:rsidRPr="00336D46" w:rsidRDefault="00127628" w:rsidP="00FD65A5">
            <w:pPr>
              <w:spacing w:after="0"/>
              <w:jc w:val="both"/>
              <w:rPr>
                <w:sz w:val="20"/>
                <w:szCs w:val="20"/>
              </w:rPr>
            </w:pPr>
            <w:r w:rsidRPr="00336D46">
              <w:rPr>
                <w:sz w:val="20"/>
                <w:szCs w:val="20"/>
              </w:rPr>
              <w:t>Insecticide spraying</w:t>
            </w:r>
          </w:p>
          <w:p w:rsidR="00127628" w:rsidRDefault="00127628" w:rsidP="00FD65A5">
            <w:pPr>
              <w:spacing w:after="0"/>
              <w:jc w:val="both"/>
              <w:rPr>
                <w:sz w:val="20"/>
                <w:szCs w:val="20"/>
                <w:lang w:eastAsia="ja-JP"/>
              </w:rPr>
            </w:pPr>
            <w:r w:rsidRPr="00336D46">
              <w:rPr>
                <w:sz w:val="20"/>
                <w:szCs w:val="20"/>
              </w:rPr>
              <w:t>Advanced storage conditions/netting?</w:t>
            </w:r>
          </w:p>
          <w:p w:rsidR="00FD65A5" w:rsidRPr="00336D46" w:rsidRDefault="00FD65A5" w:rsidP="00FD65A5">
            <w:pPr>
              <w:spacing w:after="0"/>
              <w:jc w:val="both"/>
              <w:rPr>
                <w:sz w:val="20"/>
                <w:szCs w:val="20"/>
                <w:lang w:eastAsia="ja-JP"/>
              </w:rPr>
            </w:pPr>
          </w:p>
          <w:p w:rsidR="00127628" w:rsidRPr="00336D46" w:rsidRDefault="00127628" w:rsidP="00FD65A5">
            <w:pPr>
              <w:spacing w:after="0" w:line="240" w:lineRule="auto"/>
              <w:jc w:val="both"/>
              <w:rPr>
                <w:sz w:val="20"/>
                <w:szCs w:val="20"/>
                <w:lang w:eastAsia="ja-JP"/>
              </w:rPr>
            </w:pPr>
            <w:r w:rsidRPr="00336D46">
              <w:rPr>
                <w:sz w:val="20"/>
                <w:szCs w:val="20"/>
                <w:lang w:eastAsia="ja-JP"/>
              </w:rPr>
              <w:t>例</w:t>
            </w:r>
            <w:r>
              <w:rPr>
                <w:rFonts w:hint="eastAsia"/>
                <w:sz w:val="20"/>
                <w:szCs w:val="20"/>
                <w:lang w:eastAsia="ja-JP"/>
              </w:rPr>
              <w:t>えば、</w:t>
            </w:r>
            <w:r w:rsidRPr="00336D46">
              <w:rPr>
                <w:sz w:val="20"/>
                <w:szCs w:val="20"/>
                <w:lang w:eastAsia="ja-JP"/>
              </w:rPr>
              <w:t>定期的</w:t>
            </w:r>
            <w:r>
              <w:rPr>
                <w:rFonts w:hint="eastAsia"/>
                <w:sz w:val="20"/>
                <w:szCs w:val="20"/>
                <w:lang w:eastAsia="ja-JP"/>
              </w:rPr>
              <w:t>に</w:t>
            </w:r>
            <w:r w:rsidRPr="00336D46">
              <w:rPr>
                <w:sz w:val="20"/>
                <w:szCs w:val="20"/>
                <w:lang w:eastAsia="ja-JP"/>
              </w:rPr>
              <w:t>監視モニタリング</w:t>
            </w:r>
            <w:r>
              <w:rPr>
                <w:rFonts w:hint="eastAsia"/>
                <w:sz w:val="20"/>
                <w:szCs w:val="20"/>
                <w:lang w:eastAsia="ja-JP"/>
              </w:rPr>
              <w:t>されているか？</w:t>
            </w:r>
          </w:p>
          <w:p w:rsidR="00127628" w:rsidRPr="00336D46" w:rsidRDefault="00127628" w:rsidP="00FD65A5">
            <w:pPr>
              <w:spacing w:after="0" w:line="240" w:lineRule="auto"/>
              <w:jc w:val="both"/>
              <w:rPr>
                <w:sz w:val="20"/>
                <w:szCs w:val="20"/>
                <w:lang w:eastAsia="ja-JP"/>
              </w:rPr>
            </w:pPr>
            <w:r>
              <w:rPr>
                <w:sz w:val="20"/>
                <w:szCs w:val="20"/>
                <w:lang w:eastAsia="ja-JP"/>
              </w:rPr>
              <w:t>殺虫剤の</w:t>
            </w:r>
            <w:r w:rsidRPr="00336D46">
              <w:rPr>
                <w:sz w:val="20"/>
                <w:szCs w:val="20"/>
                <w:lang w:eastAsia="ja-JP"/>
              </w:rPr>
              <w:t>散布</w:t>
            </w:r>
            <w:r>
              <w:rPr>
                <w:rFonts w:hint="eastAsia"/>
                <w:sz w:val="20"/>
                <w:szCs w:val="20"/>
                <w:lang w:eastAsia="ja-JP"/>
              </w:rPr>
              <w:t>？</w:t>
            </w:r>
          </w:p>
          <w:p w:rsidR="00127628" w:rsidRPr="00336D46" w:rsidRDefault="00127628" w:rsidP="00FD65A5">
            <w:pPr>
              <w:spacing w:after="0" w:line="240" w:lineRule="auto"/>
              <w:jc w:val="both"/>
              <w:rPr>
                <w:lang w:eastAsia="ja-JP"/>
              </w:rPr>
            </w:pPr>
            <w:r>
              <w:rPr>
                <w:sz w:val="20"/>
                <w:szCs w:val="20"/>
                <w:lang w:eastAsia="ja-JP"/>
              </w:rPr>
              <w:t>防除のため</w:t>
            </w:r>
            <w:r>
              <w:rPr>
                <w:rFonts w:hint="eastAsia"/>
                <w:sz w:val="20"/>
                <w:szCs w:val="20"/>
                <w:lang w:eastAsia="ja-JP"/>
              </w:rPr>
              <w:t>により高度な</w:t>
            </w:r>
            <w:r>
              <w:rPr>
                <w:sz w:val="20"/>
                <w:szCs w:val="20"/>
                <w:lang w:eastAsia="ja-JP"/>
              </w:rPr>
              <w:t>保管条件や防虫網など</w:t>
            </w:r>
            <w:r>
              <w:rPr>
                <w:rFonts w:hint="eastAsia"/>
                <w:sz w:val="20"/>
                <w:szCs w:val="20"/>
                <w:lang w:eastAsia="ja-JP"/>
              </w:rPr>
              <w:t>があるか</w:t>
            </w:r>
            <w:r w:rsidRPr="00336D46">
              <w:rPr>
                <w:sz w:val="20"/>
                <w:szCs w:val="20"/>
                <w:lang w:eastAsia="ja-JP"/>
              </w:rPr>
              <w:t>？</w:t>
            </w:r>
          </w:p>
        </w:tc>
      </w:tr>
      <w:tr w:rsidR="00127628" w:rsidTr="00FD65A5">
        <w:trPr>
          <w:gridAfter w:val="1"/>
          <w:wAfter w:w="29" w:type="dxa"/>
          <w:trHeight w:val="1996"/>
        </w:trPr>
        <w:tc>
          <w:tcPr>
            <w:tcW w:w="3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pStyle w:val="ListParagraph"/>
              <w:numPr>
                <w:ilvl w:val="0"/>
                <w:numId w:val="7"/>
              </w:numPr>
              <w:spacing w:after="0" w:line="240" w:lineRule="auto"/>
            </w:pPr>
            <w:r>
              <w:rPr>
                <w:sz w:val="20"/>
                <w:lang w:val="en-GB"/>
              </w:rPr>
              <w:lastRenderedPageBreak/>
              <w:t>Are risk management measures around nearby vegetation being followed?</w:t>
            </w:r>
          </w:p>
          <w:p w:rsidR="00127628" w:rsidRDefault="00127628" w:rsidP="00513D09">
            <w:pPr>
              <w:pStyle w:val="ListParagraph"/>
              <w:spacing w:after="0" w:line="240" w:lineRule="auto"/>
              <w:ind w:left="0"/>
              <w:rPr>
                <w:sz w:val="20"/>
                <w:lang w:val="en-GB"/>
              </w:rPr>
            </w:pPr>
          </w:p>
          <w:p w:rsidR="00127628" w:rsidRDefault="00127628" w:rsidP="00513D09">
            <w:pPr>
              <w:pStyle w:val="ListParagraph"/>
              <w:spacing w:after="0" w:line="240" w:lineRule="auto"/>
              <w:ind w:left="318"/>
              <w:rPr>
                <w:lang w:eastAsia="ja-JP"/>
              </w:rPr>
            </w:pPr>
            <w:r>
              <w:rPr>
                <w:sz w:val="20"/>
                <w:lang w:val="en-GB" w:eastAsia="ja-JP"/>
              </w:rPr>
              <w:t>近隣の草木</w:t>
            </w:r>
            <w:r>
              <w:rPr>
                <w:rFonts w:hint="eastAsia"/>
                <w:sz w:val="20"/>
                <w:lang w:val="en-GB" w:eastAsia="ja-JP"/>
              </w:rPr>
              <w:t>植物生育場所</w:t>
            </w:r>
            <w:r>
              <w:rPr>
                <w:sz w:val="20"/>
                <w:lang w:val="en-GB" w:eastAsia="ja-JP"/>
              </w:rPr>
              <w:t>からのリスク管理</w:t>
            </w:r>
            <w:r>
              <w:rPr>
                <w:rFonts w:hint="eastAsia"/>
                <w:sz w:val="20"/>
                <w:lang w:val="en-GB" w:eastAsia="ja-JP"/>
              </w:rPr>
              <w:t>措置</w:t>
            </w:r>
            <w:r>
              <w:rPr>
                <w:sz w:val="20"/>
                <w:lang w:val="en-GB" w:eastAsia="ja-JP"/>
              </w:rPr>
              <w:t>は守られているか？</w:t>
            </w:r>
          </w:p>
        </w:tc>
        <w:tc>
          <w:tcPr>
            <w:tcW w:w="1417" w:type="dxa"/>
            <w:tcBorders>
              <w:top w:val="single" w:sz="4" w:space="0" w:color="00000A"/>
              <w:left w:val="single" w:sz="4" w:space="0" w:color="00000A"/>
              <w:bottom w:val="single" w:sz="4" w:space="0" w:color="00000A"/>
            </w:tcBorders>
            <w:shd w:val="clear" w:color="auto" w:fill="auto"/>
            <w:tcMar>
              <w:left w:w="108" w:type="dxa"/>
            </w:tcMar>
            <w:vAlign w:val="center"/>
          </w:tcPr>
          <w:p w:rsidR="00127628" w:rsidRDefault="00127628" w:rsidP="00513D09">
            <w:pPr>
              <w:jc w:val="center"/>
            </w:pPr>
            <w:r>
              <w:fldChar w:fldCharType="begin">
                <w:ffData>
                  <w:name w:val="__Fieldmark__756_536"/>
                  <w:enabled/>
                  <w:calcOnExit w:val="0"/>
                  <w:textInput/>
                </w:ffData>
              </w:fldChar>
            </w:r>
            <w:r>
              <w:instrText>FORMTEXT</w:instrText>
            </w:r>
            <w:r>
              <w:fldChar w:fldCharType="separate"/>
            </w:r>
            <w:bookmarkStart w:id="5" w:name="__Fieldmark__756_536879246"/>
            <w:bookmarkEnd w:id="5"/>
            <w:r>
              <w:t>     </w:t>
            </w:r>
            <w:r>
              <w:fldChar w:fldCharType="end"/>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336D46" w:rsidRDefault="00127628" w:rsidP="00FD65A5">
            <w:pPr>
              <w:spacing w:after="0"/>
              <w:rPr>
                <w:sz w:val="20"/>
                <w:szCs w:val="20"/>
              </w:rPr>
            </w:pPr>
            <w:r w:rsidRPr="00336D46">
              <w:rPr>
                <w:sz w:val="20"/>
                <w:szCs w:val="20"/>
              </w:rPr>
              <w:t>Procedures known and available to staff?</w:t>
            </w:r>
          </w:p>
          <w:p w:rsidR="00127628" w:rsidRPr="00336D46" w:rsidRDefault="00127628" w:rsidP="00FD65A5">
            <w:pPr>
              <w:spacing w:after="0"/>
              <w:jc w:val="both"/>
              <w:rPr>
                <w:sz w:val="20"/>
                <w:szCs w:val="20"/>
              </w:rPr>
            </w:pPr>
            <w:r w:rsidRPr="00336D46">
              <w:rPr>
                <w:sz w:val="20"/>
                <w:szCs w:val="20"/>
              </w:rPr>
              <w:t>On a regular basis?</w:t>
            </w:r>
          </w:p>
          <w:p w:rsidR="00127628" w:rsidRPr="00336D46" w:rsidRDefault="00127628" w:rsidP="00FD65A5">
            <w:pPr>
              <w:spacing w:after="0"/>
              <w:jc w:val="both"/>
              <w:rPr>
                <w:sz w:val="20"/>
                <w:szCs w:val="20"/>
              </w:rPr>
            </w:pPr>
            <w:r w:rsidRPr="00336D46">
              <w:rPr>
                <w:sz w:val="20"/>
                <w:szCs w:val="20"/>
              </w:rPr>
              <w:t>Spraying and trapping?</w:t>
            </w:r>
          </w:p>
          <w:p w:rsidR="00127628" w:rsidRPr="00336D46" w:rsidRDefault="00127628" w:rsidP="00FD65A5">
            <w:pPr>
              <w:spacing w:after="0"/>
              <w:jc w:val="both"/>
              <w:rPr>
                <w:sz w:val="20"/>
                <w:szCs w:val="20"/>
              </w:rPr>
            </w:pPr>
            <w:r w:rsidRPr="00336D46">
              <w:rPr>
                <w:sz w:val="20"/>
                <w:szCs w:val="20"/>
              </w:rPr>
              <w:t>Residual insecticide programme?</w:t>
            </w:r>
          </w:p>
          <w:p w:rsidR="00127628" w:rsidRPr="00336D46" w:rsidRDefault="00127628" w:rsidP="00FD65A5">
            <w:pPr>
              <w:spacing w:after="0"/>
              <w:rPr>
                <w:sz w:val="20"/>
                <w:szCs w:val="20"/>
                <w:lang w:eastAsia="ja-JP"/>
              </w:rPr>
            </w:pPr>
            <w:r>
              <w:rPr>
                <w:rFonts w:hint="eastAsia"/>
                <w:sz w:val="20"/>
                <w:szCs w:val="20"/>
                <w:lang w:eastAsia="ja-JP"/>
              </w:rPr>
              <w:t>管理</w:t>
            </w:r>
            <w:r w:rsidRPr="00336D46">
              <w:rPr>
                <w:sz w:val="20"/>
                <w:szCs w:val="20"/>
                <w:lang w:eastAsia="ja-JP"/>
              </w:rPr>
              <w:t>手順</w:t>
            </w:r>
            <w:r w:rsidR="00443072">
              <w:rPr>
                <w:rFonts w:hint="eastAsia"/>
                <w:sz w:val="20"/>
                <w:szCs w:val="20"/>
                <w:lang w:eastAsia="ja-JP"/>
              </w:rPr>
              <w:t>は従業者</w:t>
            </w:r>
            <w:r>
              <w:rPr>
                <w:rFonts w:hint="eastAsia"/>
                <w:sz w:val="20"/>
                <w:szCs w:val="20"/>
                <w:lang w:eastAsia="ja-JP"/>
              </w:rPr>
              <w:t>に理解され、利用できるようになっているか</w:t>
            </w:r>
            <w:r w:rsidRPr="00336D46">
              <w:rPr>
                <w:sz w:val="20"/>
                <w:szCs w:val="20"/>
                <w:lang w:eastAsia="ja-JP"/>
              </w:rPr>
              <w:t>？</w:t>
            </w:r>
          </w:p>
          <w:p w:rsidR="00127628" w:rsidRPr="00336D46" w:rsidRDefault="00127628" w:rsidP="00FD65A5">
            <w:pPr>
              <w:spacing w:after="0"/>
              <w:jc w:val="both"/>
              <w:rPr>
                <w:sz w:val="20"/>
                <w:szCs w:val="20"/>
                <w:lang w:eastAsia="ja-JP"/>
              </w:rPr>
            </w:pPr>
            <w:r>
              <w:rPr>
                <w:sz w:val="20"/>
                <w:szCs w:val="20"/>
                <w:lang w:eastAsia="ja-JP"/>
              </w:rPr>
              <w:t>定期的に</w:t>
            </w:r>
            <w:r>
              <w:rPr>
                <w:rFonts w:hint="eastAsia"/>
                <w:sz w:val="20"/>
                <w:szCs w:val="20"/>
                <w:lang w:eastAsia="ja-JP"/>
              </w:rPr>
              <w:t>実行されているか</w:t>
            </w:r>
            <w:r w:rsidRPr="00336D46">
              <w:rPr>
                <w:sz w:val="20"/>
                <w:szCs w:val="20"/>
                <w:lang w:eastAsia="ja-JP"/>
              </w:rPr>
              <w:t>？</w:t>
            </w:r>
          </w:p>
          <w:p w:rsidR="00127628" w:rsidRPr="00336D46" w:rsidRDefault="00127628" w:rsidP="00FD65A5">
            <w:pPr>
              <w:spacing w:after="0"/>
              <w:jc w:val="both"/>
              <w:rPr>
                <w:sz w:val="20"/>
                <w:szCs w:val="20"/>
                <w:lang w:eastAsia="ja-JP"/>
              </w:rPr>
            </w:pPr>
            <w:r>
              <w:rPr>
                <w:sz w:val="20"/>
                <w:szCs w:val="20"/>
                <w:lang w:eastAsia="ja-JP"/>
              </w:rPr>
              <w:t>殺虫剤の</w:t>
            </w:r>
            <w:r w:rsidRPr="00336D46">
              <w:rPr>
                <w:sz w:val="20"/>
                <w:szCs w:val="20"/>
                <w:lang w:eastAsia="ja-JP"/>
              </w:rPr>
              <w:t>散布と害虫罠？</w:t>
            </w:r>
          </w:p>
          <w:p w:rsidR="00127628" w:rsidRDefault="00127628" w:rsidP="00FD65A5">
            <w:pPr>
              <w:spacing w:after="0"/>
              <w:jc w:val="both"/>
              <w:rPr>
                <w:lang w:eastAsia="ja-JP"/>
              </w:rPr>
            </w:pPr>
            <w:r>
              <w:rPr>
                <w:rFonts w:hint="eastAsia"/>
                <w:sz w:val="20"/>
                <w:szCs w:val="20"/>
                <w:lang w:eastAsia="ja-JP"/>
              </w:rPr>
              <w:t>残留殺虫剤プログラムはあるか</w:t>
            </w:r>
            <w:r w:rsidRPr="00336D46">
              <w:rPr>
                <w:sz w:val="20"/>
                <w:szCs w:val="20"/>
                <w:lang w:eastAsia="ja-JP"/>
              </w:rPr>
              <w:t>？</w:t>
            </w:r>
          </w:p>
        </w:tc>
      </w:tr>
      <w:tr w:rsidR="00127628" w:rsidTr="00FD65A5">
        <w:trPr>
          <w:gridAfter w:val="1"/>
          <w:wAfter w:w="29" w:type="dxa"/>
          <w:trHeight w:val="1377"/>
        </w:trPr>
        <w:tc>
          <w:tcPr>
            <w:tcW w:w="39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127628" w:rsidRDefault="00127628" w:rsidP="00127628">
            <w:pPr>
              <w:numPr>
                <w:ilvl w:val="0"/>
                <w:numId w:val="7"/>
              </w:numPr>
              <w:spacing w:after="0" w:line="240" w:lineRule="auto"/>
              <w:ind w:left="318" w:hanging="318"/>
            </w:pPr>
            <w:r>
              <w:rPr>
                <w:sz w:val="20"/>
                <w:lang w:val="en-GB"/>
              </w:rPr>
              <w:t>Has any contamination been recorded or reported at the site(s)?</w:t>
            </w:r>
          </w:p>
          <w:p w:rsidR="00127628" w:rsidRDefault="00127628" w:rsidP="00513D09">
            <w:pPr>
              <w:spacing w:after="0" w:line="240" w:lineRule="auto"/>
              <w:ind w:left="360"/>
              <w:rPr>
                <w:lang w:eastAsia="ja-JP"/>
              </w:rPr>
            </w:pPr>
            <w:r>
              <w:rPr>
                <w:sz w:val="20"/>
                <w:lang w:val="en-GB" w:eastAsia="ja-JP"/>
              </w:rPr>
              <w:t>現場において何らかの汚染が記録または報告された事があるか？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127628" w:rsidRDefault="00127628" w:rsidP="00513D09">
            <w:pPr>
              <w:jc w:val="center"/>
            </w:pPr>
            <w:r>
              <w:fldChar w:fldCharType="begin">
                <w:ffData>
                  <w:name w:val="__Fieldmark__770_536"/>
                  <w:enabled/>
                  <w:calcOnExit w:val="0"/>
                  <w:textInput/>
                </w:ffData>
              </w:fldChar>
            </w:r>
            <w:r>
              <w:instrText>FORMTEXT</w:instrText>
            </w:r>
            <w:r>
              <w:fldChar w:fldCharType="separate"/>
            </w:r>
            <w:bookmarkStart w:id="6" w:name="__Fieldmark__770_536879246"/>
            <w:bookmarkEnd w:id="6"/>
            <w:r>
              <w:t>     </w:t>
            </w:r>
            <w:r>
              <w:fldChar w:fldCharType="end"/>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127628" w:rsidRPr="00336D46" w:rsidRDefault="00127628" w:rsidP="00FD65A5">
            <w:pPr>
              <w:spacing w:after="0"/>
              <w:rPr>
                <w:sz w:val="20"/>
                <w:szCs w:val="20"/>
              </w:rPr>
            </w:pPr>
            <w:r w:rsidRPr="00336D46">
              <w:rPr>
                <w:sz w:val="20"/>
                <w:szCs w:val="20"/>
              </w:rPr>
              <w:t>Contamination logs/records?</w:t>
            </w:r>
          </w:p>
          <w:p w:rsidR="00127628" w:rsidRDefault="00127628" w:rsidP="00FD65A5">
            <w:pPr>
              <w:spacing w:after="0"/>
            </w:pPr>
            <w:r w:rsidRPr="00336D46">
              <w:rPr>
                <w:sz w:val="20"/>
                <w:szCs w:val="20"/>
                <w:lang w:val="en-GB"/>
              </w:rPr>
              <w:t>汚染記録／報告？</w:t>
            </w:r>
          </w:p>
        </w:tc>
      </w:tr>
      <w:tr w:rsidR="00127628" w:rsidTr="00FD65A5">
        <w:trPr>
          <w:gridAfter w:val="1"/>
          <w:wAfter w:w="29" w:type="dxa"/>
          <w:trHeight w:val="413"/>
        </w:trPr>
        <w:tc>
          <w:tcPr>
            <w:tcW w:w="3998"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r>
              <w:rPr>
                <w:rFonts w:cs="Arial"/>
                <w:b/>
              </w:rPr>
              <w:t>Transportation</w:t>
            </w:r>
          </w:p>
          <w:p w:rsidR="00127628" w:rsidRPr="00336D46" w:rsidRDefault="00127628" w:rsidP="00513D09">
            <w:pPr>
              <w:rPr>
                <w:sz w:val="20"/>
                <w:szCs w:val="20"/>
              </w:rPr>
            </w:pPr>
            <w:r w:rsidRPr="00336D46">
              <w:rPr>
                <w:rFonts w:cs="Arial"/>
                <w:b/>
                <w:sz w:val="20"/>
                <w:szCs w:val="20"/>
              </w:rPr>
              <w:t>輸送</w:t>
            </w:r>
          </w:p>
        </w:tc>
        <w:tc>
          <w:tcPr>
            <w:tcW w:w="1417"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sz w:val="20"/>
                <w:szCs w:val="20"/>
              </w:rPr>
              <w:t>Y / N</w:t>
            </w:r>
          </w:p>
          <w:p w:rsidR="00127628" w:rsidRPr="00336D46" w:rsidRDefault="00127628" w:rsidP="00513D09">
            <w:pPr>
              <w:jc w:val="center"/>
              <w:rPr>
                <w:sz w:val="20"/>
                <w:szCs w:val="20"/>
              </w:rPr>
            </w:pPr>
            <w:r w:rsidRPr="00336D46">
              <w:rPr>
                <w:rFonts w:cs="Arial"/>
                <w:b/>
                <w:sz w:val="20"/>
                <w:szCs w:val="20"/>
              </w:rPr>
              <w:t>はい</w:t>
            </w:r>
            <w:r w:rsidRPr="00336D46">
              <w:rPr>
                <w:rFonts w:cs="Arial"/>
                <w:b/>
                <w:sz w:val="20"/>
                <w:szCs w:val="20"/>
              </w:rPr>
              <w:t>/</w:t>
            </w:r>
            <w:r w:rsidRPr="00336D46">
              <w:rPr>
                <w:rFonts w:cs="Arial"/>
                <w:b/>
                <w:sz w:val="20"/>
                <w:szCs w:val="20"/>
              </w:rPr>
              <w:t>いいえ</w:t>
            </w:r>
          </w:p>
        </w:tc>
        <w:tc>
          <w:tcPr>
            <w:tcW w:w="4111"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Objective evidence</w:t>
            </w:r>
          </w:p>
          <w:p w:rsidR="00127628" w:rsidRPr="00336D46" w:rsidRDefault="00127628" w:rsidP="00513D09">
            <w:pPr>
              <w:jc w:val="center"/>
              <w:rPr>
                <w:sz w:val="20"/>
                <w:szCs w:val="20"/>
              </w:rPr>
            </w:pPr>
            <w:r w:rsidRPr="00336D46">
              <w:rPr>
                <w:rFonts w:cs="Arial"/>
                <w:b/>
                <w:sz w:val="20"/>
                <w:szCs w:val="20"/>
              </w:rPr>
              <w:t>客観的証拠</w:t>
            </w:r>
          </w:p>
        </w:tc>
      </w:tr>
      <w:tr w:rsidR="00127628" w:rsidTr="00FD65A5">
        <w:trPr>
          <w:gridAfter w:val="1"/>
          <w:wAfter w:w="29" w:type="dxa"/>
          <w:trHeight w:val="882"/>
        </w:trPr>
        <w:tc>
          <w:tcPr>
            <w:tcW w:w="3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318"/>
            </w:pPr>
            <w:r>
              <w:rPr>
                <w:sz w:val="20"/>
                <w:lang w:val="en-GB"/>
              </w:rPr>
              <w:t>Are vehicles transported as per your outlined procedures?</w:t>
            </w:r>
          </w:p>
          <w:p w:rsidR="00127628" w:rsidRDefault="00127628" w:rsidP="00513D09">
            <w:pPr>
              <w:spacing w:after="0" w:line="240" w:lineRule="auto"/>
              <w:ind w:left="360"/>
              <w:rPr>
                <w:lang w:eastAsia="ja-JP"/>
              </w:rPr>
            </w:pPr>
            <w:r>
              <w:rPr>
                <w:sz w:val="20"/>
                <w:lang w:val="en-GB" w:eastAsia="ja-JP"/>
              </w:rPr>
              <w:t>車両輸送は</w:t>
            </w:r>
            <w:r>
              <w:rPr>
                <w:rFonts w:hint="eastAsia"/>
                <w:sz w:val="20"/>
                <w:lang w:val="en-GB" w:eastAsia="ja-JP"/>
              </w:rPr>
              <w:t>記入された</w:t>
            </w:r>
            <w:r>
              <w:rPr>
                <w:sz w:val="20"/>
                <w:lang w:val="en-GB" w:eastAsia="ja-JP"/>
              </w:rPr>
              <w:t>手順通りに行われているか？</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783_536"/>
                  <w:enabled/>
                  <w:calcOnExit w:val="0"/>
                  <w:textInput/>
                </w:ffData>
              </w:fldChar>
            </w:r>
            <w:r>
              <w:instrText>FORMTEXT</w:instrText>
            </w:r>
            <w:r>
              <w:fldChar w:fldCharType="separate"/>
            </w:r>
            <w:bookmarkStart w:id="7" w:name="__Fieldmark__783_536879246"/>
            <w:bookmarkEnd w:id="7"/>
            <w:r>
              <w:t>     </w:t>
            </w:r>
            <w:r>
              <w:fldChar w:fldCharType="end"/>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336D46" w:rsidRDefault="00127628" w:rsidP="00513D09">
            <w:pPr>
              <w:rPr>
                <w:sz w:val="20"/>
                <w:szCs w:val="20"/>
              </w:rPr>
            </w:pPr>
            <w:r w:rsidRPr="00336D46">
              <w:rPr>
                <w:sz w:val="20"/>
                <w:szCs w:val="20"/>
              </w:rPr>
              <w:t>Procedures known and available to staff?</w:t>
            </w:r>
          </w:p>
          <w:p w:rsidR="00127628" w:rsidRPr="00336D46" w:rsidRDefault="00127628" w:rsidP="00513D09">
            <w:pPr>
              <w:rPr>
                <w:sz w:val="20"/>
                <w:szCs w:val="20"/>
                <w:lang w:eastAsia="ja-JP"/>
              </w:rPr>
            </w:pPr>
            <w:r>
              <w:rPr>
                <w:rFonts w:hint="eastAsia"/>
                <w:sz w:val="20"/>
                <w:szCs w:val="20"/>
                <w:lang w:eastAsia="ja-JP"/>
              </w:rPr>
              <w:t>管理</w:t>
            </w:r>
            <w:r w:rsidRPr="00336D46">
              <w:rPr>
                <w:sz w:val="20"/>
                <w:szCs w:val="20"/>
                <w:lang w:eastAsia="ja-JP"/>
              </w:rPr>
              <w:t>手順</w:t>
            </w:r>
            <w:r w:rsidR="00443072">
              <w:rPr>
                <w:rFonts w:hint="eastAsia"/>
                <w:sz w:val="20"/>
                <w:szCs w:val="20"/>
                <w:lang w:eastAsia="ja-JP"/>
              </w:rPr>
              <w:t>は従業者</w:t>
            </w:r>
            <w:r>
              <w:rPr>
                <w:rFonts w:hint="eastAsia"/>
                <w:sz w:val="20"/>
                <w:szCs w:val="20"/>
                <w:lang w:eastAsia="ja-JP"/>
              </w:rPr>
              <w:t>に理解され、利用できるようになっているか</w:t>
            </w:r>
            <w:r w:rsidRPr="00336D46">
              <w:rPr>
                <w:sz w:val="20"/>
                <w:szCs w:val="20"/>
                <w:lang w:eastAsia="ja-JP"/>
              </w:rPr>
              <w:t>？</w:t>
            </w:r>
          </w:p>
          <w:p w:rsidR="00127628" w:rsidRDefault="00127628" w:rsidP="00513D09">
            <w:pPr>
              <w:rPr>
                <w:color w:val="A6A6A6" w:themeColor="background1" w:themeShade="A6"/>
                <w:lang w:eastAsia="ja-JP"/>
              </w:rPr>
            </w:pPr>
          </w:p>
        </w:tc>
      </w:tr>
      <w:tr w:rsidR="00127628" w:rsidTr="00FD65A5">
        <w:trPr>
          <w:trHeight w:val="401"/>
        </w:trPr>
        <w:tc>
          <w:tcPr>
            <w:tcW w:w="3997"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r>
              <w:rPr>
                <w:rFonts w:cs="Arial"/>
                <w:b/>
              </w:rPr>
              <w:t>Port Storage</w:t>
            </w:r>
          </w:p>
          <w:p w:rsidR="00127628" w:rsidRPr="00336D46" w:rsidRDefault="00127628" w:rsidP="00513D09">
            <w:pPr>
              <w:rPr>
                <w:sz w:val="20"/>
                <w:szCs w:val="20"/>
                <w:lang w:eastAsia="ja-JP"/>
              </w:rPr>
            </w:pPr>
            <w:r>
              <w:rPr>
                <w:rFonts w:cs="Arial"/>
                <w:b/>
                <w:sz w:val="20"/>
                <w:szCs w:val="20"/>
              </w:rPr>
              <w:t>港</w:t>
            </w:r>
            <w:r>
              <w:rPr>
                <w:rFonts w:cs="Arial" w:hint="eastAsia"/>
                <w:b/>
                <w:sz w:val="20"/>
                <w:szCs w:val="20"/>
                <w:lang w:eastAsia="ja-JP"/>
              </w:rPr>
              <w:t>における</w:t>
            </w:r>
            <w:r>
              <w:rPr>
                <w:rFonts w:cs="Arial"/>
                <w:b/>
                <w:sz w:val="20"/>
                <w:szCs w:val="20"/>
              </w:rPr>
              <w:t>保管</w:t>
            </w:r>
          </w:p>
        </w:tc>
        <w:tc>
          <w:tcPr>
            <w:tcW w:w="1418"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Y / N</w:t>
            </w:r>
          </w:p>
          <w:p w:rsidR="00127628" w:rsidRPr="00336D46" w:rsidRDefault="00127628" w:rsidP="00513D09">
            <w:pPr>
              <w:jc w:val="center"/>
              <w:rPr>
                <w:sz w:val="20"/>
                <w:szCs w:val="20"/>
              </w:rPr>
            </w:pPr>
            <w:r w:rsidRPr="00336D46">
              <w:rPr>
                <w:rFonts w:cs="Arial"/>
                <w:b/>
                <w:sz w:val="20"/>
                <w:szCs w:val="20"/>
              </w:rPr>
              <w:t>はい</w:t>
            </w:r>
            <w:r w:rsidRPr="00336D46">
              <w:rPr>
                <w:rFonts w:cs="Arial"/>
                <w:b/>
                <w:sz w:val="20"/>
                <w:szCs w:val="20"/>
              </w:rPr>
              <w:t>/</w:t>
            </w:r>
            <w:r w:rsidRPr="00336D46">
              <w:rPr>
                <w:rFonts w:cs="Arial"/>
                <w:b/>
                <w:sz w:val="20"/>
                <w:szCs w:val="20"/>
              </w:rPr>
              <w:t>いいえ</w:t>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Objective evidence</w:t>
            </w:r>
          </w:p>
          <w:p w:rsidR="00127628" w:rsidRPr="00336D46" w:rsidRDefault="00127628" w:rsidP="00513D09">
            <w:pPr>
              <w:jc w:val="center"/>
              <w:rPr>
                <w:sz w:val="20"/>
                <w:szCs w:val="20"/>
              </w:rPr>
            </w:pPr>
            <w:r w:rsidRPr="00336D46">
              <w:rPr>
                <w:rFonts w:cs="Arial"/>
                <w:b/>
                <w:sz w:val="20"/>
                <w:szCs w:val="20"/>
              </w:rPr>
              <w:t>客観的証拠</w:t>
            </w:r>
          </w:p>
        </w:tc>
      </w:tr>
      <w:tr w:rsidR="00127628" w:rsidTr="00FD65A5">
        <w:trPr>
          <w:trHeight w:val="1350"/>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Are the procedures around regular vehicle monitoring being followed?</w:t>
            </w:r>
          </w:p>
          <w:p w:rsidR="00127628" w:rsidRDefault="00127628" w:rsidP="00513D09">
            <w:pPr>
              <w:spacing w:after="0" w:line="240" w:lineRule="auto"/>
              <w:ind w:left="394"/>
              <w:rPr>
                <w:lang w:eastAsia="ja-JP"/>
              </w:rPr>
            </w:pPr>
            <w:r>
              <w:rPr>
                <w:sz w:val="20"/>
                <w:lang w:val="en-GB" w:eastAsia="ja-JP"/>
              </w:rPr>
              <w:t>定期的監視モニタリングに関しての手順は守られているか？</w:t>
            </w:r>
          </w:p>
          <w:p w:rsidR="00127628" w:rsidRDefault="00127628" w:rsidP="00513D09">
            <w:pPr>
              <w:spacing w:after="0" w:line="240" w:lineRule="auto"/>
              <w:ind w:left="394"/>
              <w:rPr>
                <w:sz w:val="20"/>
                <w:lang w:val="en-GB" w:eastAsia="ja-JP"/>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852_536"/>
                  <w:enabled/>
                  <w:calcOnExit w:val="0"/>
                  <w:textInput/>
                </w:ffData>
              </w:fldChar>
            </w:r>
            <w:r>
              <w:instrText>FORMTEXT</w:instrText>
            </w:r>
            <w:r>
              <w:fldChar w:fldCharType="separate"/>
            </w:r>
            <w:bookmarkStart w:id="8" w:name="__Fieldmark__852_536879246"/>
            <w:bookmarkEnd w:id="8"/>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336D46" w:rsidRDefault="00127628" w:rsidP="00FD65A5">
            <w:pPr>
              <w:spacing w:after="0"/>
              <w:rPr>
                <w:sz w:val="20"/>
                <w:szCs w:val="20"/>
              </w:rPr>
            </w:pPr>
          </w:p>
          <w:p w:rsidR="00127628" w:rsidRPr="00336D46" w:rsidRDefault="00127628" w:rsidP="00FD65A5">
            <w:pPr>
              <w:spacing w:after="0"/>
              <w:rPr>
                <w:sz w:val="20"/>
                <w:szCs w:val="20"/>
              </w:rPr>
            </w:pPr>
            <w:r w:rsidRPr="00336D46">
              <w:rPr>
                <w:sz w:val="20"/>
                <w:szCs w:val="20"/>
              </w:rPr>
              <w:t>Procedures known to all staff?</w:t>
            </w:r>
          </w:p>
          <w:p w:rsidR="00127628" w:rsidRPr="00336D46" w:rsidRDefault="00443072" w:rsidP="00FD65A5">
            <w:pPr>
              <w:spacing w:after="0"/>
              <w:rPr>
                <w:sz w:val="20"/>
                <w:szCs w:val="20"/>
                <w:lang w:eastAsia="ja-JP"/>
              </w:rPr>
            </w:pPr>
            <w:r>
              <w:rPr>
                <w:rFonts w:hint="eastAsia"/>
                <w:sz w:val="20"/>
                <w:szCs w:val="20"/>
                <w:lang w:eastAsia="ja-JP"/>
              </w:rPr>
              <w:t>管理手順は従業者</w:t>
            </w:r>
            <w:r w:rsidR="00127628">
              <w:rPr>
                <w:rFonts w:hint="eastAsia"/>
                <w:sz w:val="20"/>
                <w:szCs w:val="20"/>
                <w:lang w:eastAsia="ja-JP"/>
              </w:rPr>
              <w:t>に理解されているか</w:t>
            </w:r>
            <w:r w:rsidR="00127628" w:rsidRPr="00336D46">
              <w:rPr>
                <w:sz w:val="20"/>
                <w:szCs w:val="20"/>
                <w:lang w:eastAsia="ja-JP"/>
              </w:rPr>
              <w:t>？</w:t>
            </w:r>
          </w:p>
        </w:tc>
      </w:tr>
      <w:tr w:rsidR="00127628" w:rsidTr="00FD65A5">
        <w:trPr>
          <w:trHeight w:val="1350"/>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Has any contamination been recorded or reported at the wharf site(s)?</w:t>
            </w:r>
          </w:p>
          <w:p w:rsidR="00127628" w:rsidRDefault="00127628" w:rsidP="00513D09">
            <w:pPr>
              <w:spacing w:after="0" w:line="240" w:lineRule="auto"/>
              <w:ind w:left="360"/>
              <w:rPr>
                <w:lang w:eastAsia="ja-JP"/>
              </w:rPr>
            </w:pPr>
            <w:r>
              <w:rPr>
                <w:sz w:val="20"/>
                <w:lang w:val="en-GB" w:eastAsia="ja-JP"/>
              </w:rPr>
              <w:t>埠頭エリアで何らかの汚染が記録もしくは報告された事があるか？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864_536"/>
                  <w:enabled/>
                  <w:calcOnExit w:val="0"/>
                  <w:textInput/>
                </w:ffData>
              </w:fldChar>
            </w:r>
            <w:r>
              <w:instrText>FORMTEXT</w:instrText>
            </w:r>
            <w:r>
              <w:fldChar w:fldCharType="separate"/>
            </w:r>
            <w:bookmarkStart w:id="9" w:name="__Fieldmark__864_536879246"/>
            <w:bookmarkEnd w:id="9"/>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336D46" w:rsidRDefault="00127628" w:rsidP="00FD65A5">
            <w:pPr>
              <w:spacing w:after="0"/>
              <w:rPr>
                <w:sz w:val="20"/>
                <w:szCs w:val="20"/>
              </w:rPr>
            </w:pPr>
          </w:p>
          <w:p w:rsidR="00127628" w:rsidRPr="00336D46" w:rsidRDefault="00127628" w:rsidP="00FD65A5">
            <w:pPr>
              <w:spacing w:after="0"/>
              <w:rPr>
                <w:sz w:val="20"/>
                <w:szCs w:val="20"/>
              </w:rPr>
            </w:pPr>
            <w:r w:rsidRPr="00336D46">
              <w:rPr>
                <w:sz w:val="20"/>
                <w:szCs w:val="20"/>
              </w:rPr>
              <w:t>Contamination logs/records?</w:t>
            </w:r>
          </w:p>
          <w:p w:rsidR="00127628" w:rsidRPr="00336D46" w:rsidRDefault="00127628" w:rsidP="00FD65A5">
            <w:pPr>
              <w:spacing w:after="0"/>
              <w:rPr>
                <w:sz w:val="20"/>
                <w:szCs w:val="20"/>
              </w:rPr>
            </w:pPr>
            <w:r w:rsidRPr="00336D46">
              <w:rPr>
                <w:sz w:val="20"/>
                <w:szCs w:val="20"/>
                <w:lang w:val="en-GB"/>
              </w:rPr>
              <w:t>汚染記録／報告？</w:t>
            </w:r>
          </w:p>
        </w:tc>
      </w:tr>
      <w:tr w:rsidR="00127628" w:rsidTr="00FD65A5">
        <w:trPr>
          <w:trHeight w:val="1491"/>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Have any wharf procedures or locations changed after MPI Approval was given?</w:t>
            </w:r>
          </w:p>
          <w:p w:rsidR="00127628" w:rsidRDefault="00127628" w:rsidP="00513D09">
            <w:pPr>
              <w:spacing w:after="0" w:line="240" w:lineRule="auto"/>
              <w:ind w:left="360"/>
              <w:rPr>
                <w:lang w:eastAsia="ja-JP"/>
              </w:rPr>
            </w:pPr>
            <w:r>
              <w:rPr>
                <w:sz w:val="20"/>
                <w:lang w:val="en-GB" w:eastAsia="ja-JP"/>
              </w:rPr>
              <w:t>第一次産業省の承認後、埠頭</w:t>
            </w:r>
            <w:r>
              <w:rPr>
                <w:rFonts w:hint="eastAsia"/>
                <w:sz w:val="20"/>
                <w:lang w:val="en-GB" w:eastAsia="ja-JP"/>
              </w:rPr>
              <w:t>における作業手順</w:t>
            </w:r>
            <w:r>
              <w:rPr>
                <w:sz w:val="20"/>
                <w:lang w:val="en-GB" w:eastAsia="ja-JP"/>
              </w:rPr>
              <w:t>や場所が変更された事があるか？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877_536"/>
                  <w:enabled/>
                  <w:calcOnExit w:val="0"/>
                  <w:textInput/>
                </w:ffData>
              </w:fldChar>
            </w:r>
            <w:r>
              <w:instrText>FORMTEXT</w:instrText>
            </w:r>
            <w:r>
              <w:fldChar w:fldCharType="separate"/>
            </w:r>
            <w:bookmarkStart w:id="10" w:name="__Fieldmark__877_536879246"/>
            <w:bookmarkEnd w:id="10"/>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FD65A5">
            <w:pPr>
              <w:spacing w:after="0"/>
              <w:rPr>
                <w:color w:val="A6A6A6" w:themeColor="background1" w:themeShade="A6"/>
              </w:rPr>
            </w:pPr>
          </w:p>
          <w:p w:rsidR="00127628" w:rsidRPr="00296925" w:rsidRDefault="00127628" w:rsidP="00FD65A5">
            <w:pPr>
              <w:spacing w:after="0"/>
              <w:rPr>
                <w:sz w:val="20"/>
                <w:szCs w:val="20"/>
              </w:rPr>
            </w:pPr>
            <w:r w:rsidRPr="00296925">
              <w:rPr>
                <w:sz w:val="20"/>
                <w:szCs w:val="20"/>
              </w:rPr>
              <w:t>Change to storage area?  New risks to be managed?</w:t>
            </w:r>
          </w:p>
          <w:p w:rsidR="00127628" w:rsidRDefault="00127628" w:rsidP="00FD65A5">
            <w:pPr>
              <w:spacing w:after="0"/>
              <w:rPr>
                <w:lang w:eastAsia="ja-JP"/>
              </w:rPr>
            </w:pPr>
            <w:r w:rsidRPr="00296925">
              <w:rPr>
                <w:sz w:val="20"/>
                <w:szCs w:val="20"/>
                <w:lang w:eastAsia="ja-JP"/>
              </w:rPr>
              <w:t>どの保管場所に変更されたか？新しいリスク管理方法は何か？</w:t>
            </w:r>
          </w:p>
        </w:tc>
      </w:tr>
      <w:tr w:rsidR="00127628" w:rsidTr="00FD65A5">
        <w:trPr>
          <w:trHeight w:val="1555"/>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Are vehicles being shipped in the timeframes outlined? What occurs if timeframes are exceeded?</w:t>
            </w:r>
          </w:p>
          <w:p w:rsidR="00127628" w:rsidRDefault="00127628" w:rsidP="00513D09">
            <w:pPr>
              <w:spacing w:after="0" w:line="240" w:lineRule="auto"/>
              <w:ind w:left="360"/>
              <w:rPr>
                <w:sz w:val="20"/>
                <w:lang w:val="en-GB" w:eastAsia="ja-JP"/>
              </w:rPr>
            </w:pPr>
            <w:r>
              <w:rPr>
                <w:sz w:val="20"/>
                <w:lang w:val="en-GB" w:eastAsia="ja-JP"/>
              </w:rPr>
              <w:t>車両</w:t>
            </w:r>
            <w:r>
              <w:rPr>
                <w:rFonts w:hint="eastAsia"/>
                <w:sz w:val="20"/>
                <w:lang w:val="en-GB" w:eastAsia="ja-JP"/>
              </w:rPr>
              <w:t>は記述された期間内に輸送されているか？</w:t>
            </w:r>
            <w:r>
              <w:rPr>
                <w:sz w:val="20"/>
                <w:lang w:val="en-GB" w:eastAsia="ja-JP"/>
              </w:rPr>
              <w:t>通常の</w:t>
            </w:r>
            <w:r>
              <w:rPr>
                <w:rFonts w:hint="eastAsia"/>
                <w:sz w:val="20"/>
                <w:lang w:val="en-GB" w:eastAsia="ja-JP"/>
              </w:rPr>
              <w:t>輸送</w:t>
            </w:r>
            <w:r>
              <w:rPr>
                <w:sz w:val="20"/>
                <w:lang w:val="en-GB" w:eastAsia="ja-JP"/>
              </w:rPr>
              <w:t>期間を超過した</w:t>
            </w:r>
            <w:r>
              <w:rPr>
                <w:rFonts w:hint="eastAsia"/>
                <w:sz w:val="20"/>
                <w:lang w:val="en-GB" w:eastAsia="ja-JP"/>
              </w:rPr>
              <w:t>場合の措置</w:t>
            </w:r>
            <w:r>
              <w:rPr>
                <w:sz w:val="20"/>
                <w:lang w:val="en-GB" w:eastAsia="ja-JP"/>
              </w:rPr>
              <w:t>？</w:t>
            </w:r>
          </w:p>
          <w:p w:rsidR="00FD65A5" w:rsidRDefault="00FD65A5" w:rsidP="00513D09">
            <w:pPr>
              <w:spacing w:after="0" w:line="240" w:lineRule="auto"/>
              <w:ind w:left="360"/>
              <w:rPr>
                <w:sz w:val="20"/>
                <w:lang w:val="en-GB" w:eastAsia="ja-JP"/>
              </w:rPr>
            </w:pPr>
          </w:p>
          <w:p w:rsidR="00FD65A5" w:rsidRDefault="00FD65A5" w:rsidP="00513D09">
            <w:pPr>
              <w:spacing w:after="0" w:line="240" w:lineRule="auto"/>
              <w:ind w:left="360"/>
              <w:rPr>
                <w:lang w:eastAsia="ja-JP"/>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887_536"/>
                  <w:enabled/>
                  <w:calcOnExit w:val="0"/>
                  <w:textInput/>
                </w:ffData>
              </w:fldChar>
            </w:r>
            <w:r>
              <w:instrText>FORMTEXT</w:instrText>
            </w:r>
            <w:r>
              <w:fldChar w:fldCharType="separate"/>
            </w:r>
            <w:bookmarkStart w:id="11" w:name="__Fieldmark__887_536879246"/>
            <w:bookmarkEnd w:id="11"/>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FD65A5">
            <w:pPr>
              <w:spacing w:after="0"/>
              <w:rPr>
                <w:color w:val="A6A6A6" w:themeColor="background1" w:themeShade="A6"/>
              </w:rPr>
            </w:pPr>
          </w:p>
          <w:p w:rsidR="00127628" w:rsidRPr="00296925" w:rsidRDefault="00127628" w:rsidP="00FD65A5">
            <w:pPr>
              <w:spacing w:after="0"/>
              <w:rPr>
                <w:sz w:val="20"/>
                <w:szCs w:val="20"/>
              </w:rPr>
            </w:pPr>
            <w:r w:rsidRPr="00296925">
              <w:rPr>
                <w:sz w:val="20"/>
                <w:szCs w:val="20"/>
              </w:rPr>
              <w:t>Contingency plan?</w:t>
            </w:r>
          </w:p>
          <w:p w:rsidR="00127628" w:rsidRPr="00296925" w:rsidRDefault="00127628" w:rsidP="00FD65A5">
            <w:pPr>
              <w:spacing w:after="0"/>
              <w:rPr>
                <w:sz w:val="20"/>
                <w:szCs w:val="20"/>
              </w:rPr>
            </w:pPr>
            <w:r w:rsidRPr="00296925">
              <w:rPr>
                <w:sz w:val="20"/>
                <w:szCs w:val="20"/>
              </w:rPr>
              <w:t>Notify MPI?</w:t>
            </w:r>
          </w:p>
          <w:p w:rsidR="00127628" w:rsidRPr="00296925" w:rsidRDefault="00127628" w:rsidP="00FD65A5">
            <w:pPr>
              <w:spacing w:after="0"/>
              <w:rPr>
                <w:sz w:val="20"/>
                <w:szCs w:val="20"/>
              </w:rPr>
            </w:pPr>
            <w:r w:rsidRPr="00296925">
              <w:rPr>
                <w:sz w:val="20"/>
                <w:szCs w:val="20"/>
              </w:rPr>
              <w:t>緊急時対応策は？</w:t>
            </w:r>
          </w:p>
          <w:p w:rsidR="00127628" w:rsidRDefault="00127628" w:rsidP="00FD65A5">
            <w:pPr>
              <w:spacing w:after="0"/>
              <w:rPr>
                <w:color w:val="A6A6A6" w:themeColor="background1" w:themeShade="A6"/>
              </w:rPr>
            </w:pPr>
            <w:r w:rsidRPr="00296925">
              <w:rPr>
                <w:sz w:val="20"/>
                <w:szCs w:val="20"/>
              </w:rPr>
              <w:t>第一次産業省（</w:t>
            </w:r>
            <w:r w:rsidRPr="00296925">
              <w:rPr>
                <w:sz w:val="20"/>
                <w:szCs w:val="20"/>
              </w:rPr>
              <w:t>MPI</w:t>
            </w:r>
            <w:r w:rsidRPr="00296925">
              <w:rPr>
                <w:sz w:val="20"/>
                <w:szCs w:val="20"/>
              </w:rPr>
              <w:t>）へ報告をするか？</w:t>
            </w:r>
          </w:p>
        </w:tc>
      </w:tr>
      <w:tr w:rsidR="00127628" w:rsidTr="00FD65A5">
        <w:trPr>
          <w:trHeight w:val="420"/>
        </w:trPr>
        <w:tc>
          <w:tcPr>
            <w:tcW w:w="3997"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r>
              <w:rPr>
                <w:rFonts w:cs="Arial"/>
                <w:b/>
              </w:rPr>
              <w:lastRenderedPageBreak/>
              <w:t>Shipping</w:t>
            </w:r>
            <w:r>
              <w:rPr>
                <w:rFonts w:cs="Arial"/>
                <w:b/>
              </w:rPr>
              <w:t xml:space="preserve">　</w:t>
            </w:r>
            <w:r w:rsidRPr="001202E7">
              <w:rPr>
                <w:rFonts w:cs="Arial"/>
                <w:b/>
                <w:sz w:val="20"/>
                <w:szCs w:val="20"/>
              </w:rPr>
              <w:t>海上輸送</w:t>
            </w:r>
          </w:p>
        </w:tc>
        <w:tc>
          <w:tcPr>
            <w:tcW w:w="1418" w:type="dxa"/>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Y / N</w:t>
            </w:r>
          </w:p>
          <w:p w:rsidR="00127628" w:rsidRPr="001202E7" w:rsidRDefault="00127628" w:rsidP="00513D09">
            <w:pPr>
              <w:jc w:val="center"/>
              <w:rPr>
                <w:sz w:val="20"/>
                <w:szCs w:val="20"/>
              </w:rPr>
            </w:pPr>
            <w:r w:rsidRPr="001202E7">
              <w:rPr>
                <w:rFonts w:cs="Arial"/>
                <w:b/>
                <w:sz w:val="20"/>
                <w:szCs w:val="20"/>
              </w:rPr>
              <w:t>はい</w:t>
            </w:r>
            <w:r w:rsidRPr="001202E7">
              <w:rPr>
                <w:rFonts w:cs="Arial"/>
                <w:b/>
                <w:sz w:val="20"/>
                <w:szCs w:val="20"/>
              </w:rPr>
              <w:t>/</w:t>
            </w:r>
            <w:r w:rsidRPr="001202E7">
              <w:rPr>
                <w:rFonts w:cs="Arial"/>
                <w:b/>
                <w:sz w:val="20"/>
                <w:szCs w:val="20"/>
              </w:rPr>
              <w:t>いいえ</w:t>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E0E0E0"/>
            <w:tcMar>
              <w:left w:w="108" w:type="dxa"/>
            </w:tcMar>
            <w:vAlign w:val="center"/>
          </w:tcPr>
          <w:p w:rsidR="00127628" w:rsidRDefault="00127628" w:rsidP="00513D09">
            <w:pPr>
              <w:jc w:val="center"/>
            </w:pPr>
            <w:r>
              <w:rPr>
                <w:rFonts w:cs="Arial"/>
                <w:b/>
              </w:rPr>
              <w:t>Comments</w:t>
            </w:r>
          </w:p>
          <w:p w:rsidR="00127628" w:rsidRPr="001202E7" w:rsidRDefault="00127628" w:rsidP="00513D09">
            <w:pPr>
              <w:jc w:val="center"/>
              <w:rPr>
                <w:sz w:val="20"/>
                <w:szCs w:val="20"/>
              </w:rPr>
            </w:pPr>
            <w:r w:rsidRPr="001202E7">
              <w:rPr>
                <w:rFonts w:cs="Arial"/>
                <w:b/>
                <w:sz w:val="20"/>
                <w:szCs w:val="20"/>
              </w:rPr>
              <w:t>コメント</w:t>
            </w:r>
          </w:p>
        </w:tc>
      </w:tr>
      <w:tr w:rsidR="00127628" w:rsidTr="00FD65A5">
        <w:trPr>
          <w:trHeight w:val="1249"/>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Are procedures for shipping outlined and followed? Are all port staff aware of these procedures during loading?</w:t>
            </w:r>
          </w:p>
          <w:p w:rsidR="00127628" w:rsidRDefault="00127628" w:rsidP="00513D09">
            <w:pPr>
              <w:spacing w:after="0" w:line="240" w:lineRule="auto"/>
              <w:ind w:left="360"/>
              <w:rPr>
                <w:lang w:eastAsia="ja-JP"/>
              </w:rPr>
            </w:pPr>
            <w:r>
              <w:rPr>
                <w:rFonts w:hint="eastAsia"/>
                <w:sz w:val="20"/>
                <w:lang w:val="en-GB" w:eastAsia="ja-JP"/>
              </w:rPr>
              <w:t>記述された海上輸送のためのリスク管理</w:t>
            </w:r>
            <w:r>
              <w:rPr>
                <w:sz w:val="20"/>
                <w:lang w:val="en-GB" w:eastAsia="ja-JP"/>
              </w:rPr>
              <w:t>手順は守られているか？船積みの際、全ての</w:t>
            </w:r>
            <w:r>
              <w:rPr>
                <w:rFonts w:hint="eastAsia"/>
                <w:sz w:val="20"/>
                <w:lang w:val="en-GB" w:eastAsia="ja-JP"/>
              </w:rPr>
              <w:t>港湾作業員</w:t>
            </w:r>
            <w:r>
              <w:rPr>
                <w:sz w:val="20"/>
                <w:lang w:val="en-GB" w:eastAsia="ja-JP"/>
              </w:rPr>
              <w:t>はこれらの</w:t>
            </w:r>
            <w:r>
              <w:rPr>
                <w:rFonts w:hint="eastAsia"/>
                <w:sz w:val="20"/>
                <w:lang w:val="en-GB" w:eastAsia="ja-JP"/>
              </w:rPr>
              <w:t>作業</w:t>
            </w:r>
            <w:r>
              <w:rPr>
                <w:sz w:val="20"/>
                <w:lang w:val="en-GB" w:eastAsia="ja-JP"/>
              </w:rPr>
              <w:t>手順を認識しているか？</w:t>
            </w:r>
          </w:p>
          <w:p w:rsidR="00127628" w:rsidRDefault="00127628" w:rsidP="00513D09">
            <w:pPr>
              <w:spacing w:after="0" w:line="240" w:lineRule="auto"/>
              <w:ind w:left="394"/>
              <w:rPr>
                <w:sz w:val="20"/>
                <w:lang w:val="en-GB" w:eastAsia="ja-JP"/>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901_536"/>
                  <w:enabled/>
                  <w:calcOnExit w:val="0"/>
                  <w:textInput/>
                </w:ffData>
              </w:fldChar>
            </w:r>
            <w:r>
              <w:instrText>FORMTEXT</w:instrText>
            </w:r>
            <w:r>
              <w:fldChar w:fldCharType="separate"/>
            </w:r>
            <w:bookmarkStart w:id="12" w:name="__Fieldmark__901_536879246"/>
            <w:bookmarkEnd w:id="12"/>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B510A2" w:rsidRDefault="00127628" w:rsidP="00FD65A5">
            <w:pPr>
              <w:spacing w:after="0"/>
              <w:rPr>
                <w:sz w:val="20"/>
                <w:szCs w:val="20"/>
              </w:rPr>
            </w:pPr>
            <w:r w:rsidRPr="00B510A2">
              <w:rPr>
                <w:sz w:val="20"/>
                <w:szCs w:val="20"/>
              </w:rPr>
              <w:t>Stevedores aware of procedures and BMSB?</w:t>
            </w:r>
          </w:p>
          <w:p w:rsidR="00127628" w:rsidRDefault="00127628" w:rsidP="00FD65A5">
            <w:pPr>
              <w:spacing w:after="0"/>
              <w:rPr>
                <w:lang w:eastAsia="ja-JP"/>
              </w:rPr>
            </w:pPr>
            <w:r w:rsidRPr="00B510A2">
              <w:rPr>
                <w:sz w:val="20"/>
                <w:szCs w:val="20"/>
                <w:lang w:eastAsia="ja-JP"/>
              </w:rPr>
              <w:t>港湾</w:t>
            </w:r>
            <w:r>
              <w:rPr>
                <w:rFonts w:hint="eastAsia"/>
                <w:sz w:val="20"/>
                <w:szCs w:val="20"/>
                <w:lang w:eastAsia="ja-JP"/>
              </w:rPr>
              <w:t>作業員</w:t>
            </w:r>
            <w:r w:rsidRPr="00B510A2">
              <w:rPr>
                <w:sz w:val="20"/>
                <w:szCs w:val="20"/>
                <w:lang w:eastAsia="ja-JP"/>
              </w:rPr>
              <w:t>は</w:t>
            </w:r>
            <w:r>
              <w:rPr>
                <w:rFonts w:hint="eastAsia"/>
                <w:sz w:val="20"/>
                <w:szCs w:val="20"/>
                <w:lang w:eastAsia="ja-JP"/>
              </w:rPr>
              <w:t>リスク管理</w:t>
            </w:r>
            <w:r w:rsidRPr="00B510A2">
              <w:rPr>
                <w:sz w:val="20"/>
                <w:szCs w:val="20"/>
                <w:lang w:eastAsia="ja-JP"/>
              </w:rPr>
              <w:t>手順とクサギカメムシ</w:t>
            </w:r>
            <w:r>
              <w:rPr>
                <w:rFonts w:hint="eastAsia"/>
                <w:sz w:val="20"/>
                <w:szCs w:val="20"/>
                <w:lang w:eastAsia="ja-JP"/>
              </w:rPr>
              <w:t>について</w:t>
            </w:r>
            <w:r w:rsidRPr="00B510A2">
              <w:rPr>
                <w:sz w:val="20"/>
                <w:szCs w:val="20"/>
                <w:lang w:eastAsia="ja-JP"/>
              </w:rPr>
              <w:t>認識しているか？</w:t>
            </w:r>
          </w:p>
        </w:tc>
      </w:tr>
      <w:tr w:rsidR="00127628" w:rsidTr="00FD65A5">
        <w:trPr>
          <w:trHeight w:val="1281"/>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Are shipping lines staff aware of biosecurity requirements?</w:t>
            </w:r>
          </w:p>
          <w:p w:rsidR="00127628" w:rsidRDefault="00127628" w:rsidP="00513D09">
            <w:pPr>
              <w:spacing w:after="0" w:line="240" w:lineRule="auto"/>
              <w:ind w:left="360"/>
              <w:rPr>
                <w:lang w:eastAsia="ja-JP"/>
              </w:rPr>
            </w:pPr>
            <w:r>
              <w:rPr>
                <w:rFonts w:hint="eastAsia"/>
                <w:sz w:val="20"/>
                <w:lang w:val="en-GB" w:eastAsia="ja-JP"/>
              </w:rPr>
              <w:t>海運</w:t>
            </w:r>
            <w:r>
              <w:rPr>
                <w:sz w:val="20"/>
                <w:lang w:val="en-GB" w:eastAsia="ja-JP"/>
              </w:rPr>
              <w:t>会社の従業員は</w:t>
            </w:r>
            <w:r w:rsidRPr="00931587">
              <w:rPr>
                <w:rFonts w:ascii="MS Mincho" w:hAnsi="MS Mincho" w:cs="MS Gothic" w:hint="eastAsia"/>
                <w:sz w:val="20"/>
                <w:lang w:val="en-GB" w:eastAsia="ja-JP"/>
              </w:rPr>
              <w:t>バイオセキュリティ汚染</w:t>
            </w:r>
            <w:r>
              <w:rPr>
                <w:sz w:val="20"/>
                <w:lang w:val="en-GB" w:eastAsia="ja-JP"/>
              </w:rPr>
              <w:t>防除の</w:t>
            </w:r>
            <w:r>
              <w:rPr>
                <w:rFonts w:hint="eastAsia"/>
                <w:sz w:val="20"/>
                <w:lang w:val="en-GB" w:eastAsia="ja-JP"/>
              </w:rPr>
              <w:t>ための</w:t>
            </w:r>
            <w:r>
              <w:rPr>
                <w:sz w:val="20"/>
                <w:lang w:val="en-GB" w:eastAsia="ja-JP"/>
              </w:rPr>
              <w:t>必要条件を認識しているか？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914_536"/>
                  <w:enabled/>
                  <w:calcOnExit w:val="0"/>
                  <w:textInput/>
                </w:ffData>
              </w:fldChar>
            </w:r>
            <w:r>
              <w:instrText>FORMTEXT</w:instrText>
            </w:r>
            <w:r>
              <w:fldChar w:fldCharType="separate"/>
            </w:r>
            <w:bookmarkStart w:id="13" w:name="__Fieldmark__914_536879246"/>
            <w:bookmarkEnd w:id="13"/>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B510A2" w:rsidRDefault="00127628" w:rsidP="00FD65A5">
            <w:pPr>
              <w:spacing w:after="0"/>
              <w:rPr>
                <w:sz w:val="20"/>
                <w:szCs w:val="20"/>
              </w:rPr>
            </w:pPr>
            <w:r w:rsidRPr="00B510A2">
              <w:rPr>
                <w:sz w:val="20"/>
                <w:szCs w:val="20"/>
              </w:rPr>
              <w:t>Sufficient knowledge of biosecurity contamination risk?</w:t>
            </w:r>
          </w:p>
          <w:p w:rsidR="00127628" w:rsidRDefault="00127628" w:rsidP="00FD65A5">
            <w:pPr>
              <w:spacing w:after="0"/>
              <w:rPr>
                <w:lang w:eastAsia="ja-JP"/>
              </w:rPr>
            </w:pPr>
            <w:r w:rsidRPr="00931587">
              <w:rPr>
                <w:rFonts w:ascii="MS Mincho" w:hAnsi="MS Mincho" w:cs="MS Gothic" w:hint="eastAsia"/>
                <w:sz w:val="20"/>
                <w:szCs w:val="20"/>
                <w:lang w:eastAsia="ja-JP"/>
              </w:rPr>
              <w:t>バイオセキュリティ汚染</w:t>
            </w:r>
            <w:r w:rsidRPr="00B510A2">
              <w:rPr>
                <w:sz w:val="20"/>
                <w:szCs w:val="20"/>
                <w:lang w:eastAsia="ja-JP"/>
              </w:rPr>
              <w:t>リスクに関する充分な知識があるか？</w:t>
            </w:r>
          </w:p>
        </w:tc>
      </w:tr>
      <w:tr w:rsidR="00127628" w:rsidTr="00FD65A5">
        <w:trPr>
          <w:trHeight w:val="1098"/>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Are contaminated vehicles refused loading, or managed in some way prior to loading?</w:t>
            </w:r>
          </w:p>
          <w:p w:rsidR="00127628" w:rsidRDefault="00127628" w:rsidP="00513D09">
            <w:pPr>
              <w:spacing w:after="0" w:line="240" w:lineRule="auto"/>
              <w:ind w:left="360"/>
              <w:rPr>
                <w:lang w:eastAsia="ja-JP"/>
              </w:rPr>
            </w:pPr>
            <w:r>
              <w:rPr>
                <w:sz w:val="20"/>
                <w:lang w:val="en-GB" w:eastAsia="ja-JP"/>
              </w:rPr>
              <w:t>汚染された車両は船積みを拒否され</w:t>
            </w:r>
            <w:r>
              <w:rPr>
                <w:rFonts w:hint="eastAsia"/>
                <w:sz w:val="20"/>
                <w:lang w:val="en-GB" w:eastAsia="ja-JP"/>
              </w:rPr>
              <w:t>ているか、または</w:t>
            </w:r>
            <w:r>
              <w:rPr>
                <w:sz w:val="20"/>
                <w:lang w:val="en-GB" w:eastAsia="ja-JP"/>
              </w:rPr>
              <w:t>船積み前に</w:t>
            </w:r>
            <w:r>
              <w:rPr>
                <w:rFonts w:hint="eastAsia"/>
                <w:sz w:val="20"/>
                <w:lang w:val="en-GB" w:eastAsia="ja-JP"/>
              </w:rPr>
              <w:t>何らかの処置がなされているか</w:t>
            </w:r>
            <w:r>
              <w:rPr>
                <w:sz w:val="20"/>
                <w:lang w:val="en-GB" w:eastAsia="ja-JP"/>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924_536"/>
                  <w:enabled/>
                  <w:calcOnExit w:val="0"/>
                  <w:textInput/>
                </w:ffData>
              </w:fldChar>
            </w:r>
            <w:r>
              <w:instrText>FORMTEXT</w:instrText>
            </w:r>
            <w:r>
              <w:fldChar w:fldCharType="separate"/>
            </w:r>
            <w:bookmarkStart w:id="14" w:name="__Fieldmark__924_536879246"/>
            <w:bookmarkEnd w:id="14"/>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B510A2" w:rsidRDefault="00127628" w:rsidP="00FD65A5">
            <w:pPr>
              <w:spacing w:after="0"/>
              <w:rPr>
                <w:sz w:val="20"/>
                <w:szCs w:val="20"/>
                <w:lang w:val="en-GB"/>
              </w:rPr>
            </w:pPr>
          </w:p>
          <w:p w:rsidR="00127628" w:rsidRPr="00B510A2" w:rsidRDefault="00127628" w:rsidP="00FD65A5">
            <w:pPr>
              <w:spacing w:after="0"/>
              <w:rPr>
                <w:sz w:val="20"/>
                <w:szCs w:val="20"/>
              </w:rPr>
            </w:pPr>
            <w:r w:rsidRPr="00B510A2">
              <w:rPr>
                <w:sz w:val="20"/>
                <w:szCs w:val="20"/>
              </w:rPr>
              <w:t>Are further inspections done?</w:t>
            </w:r>
          </w:p>
          <w:p w:rsidR="00127628" w:rsidRPr="00B510A2" w:rsidRDefault="00127628" w:rsidP="00FD65A5">
            <w:pPr>
              <w:spacing w:after="0"/>
              <w:rPr>
                <w:sz w:val="20"/>
                <w:szCs w:val="20"/>
              </w:rPr>
            </w:pPr>
            <w:r>
              <w:rPr>
                <w:sz w:val="20"/>
                <w:szCs w:val="20"/>
                <w:lang w:val="en-GB"/>
              </w:rPr>
              <w:t>追加検査がおこなわれ</w:t>
            </w:r>
            <w:r>
              <w:rPr>
                <w:rFonts w:hint="eastAsia"/>
                <w:sz w:val="20"/>
                <w:szCs w:val="20"/>
                <w:lang w:val="en-GB" w:eastAsia="ja-JP"/>
              </w:rPr>
              <w:t>ているか</w:t>
            </w:r>
            <w:r w:rsidRPr="00B510A2">
              <w:rPr>
                <w:sz w:val="20"/>
                <w:szCs w:val="20"/>
                <w:lang w:val="en-GB"/>
              </w:rPr>
              <w:t>？</w:t>
            </w:r>
          </w:p>
        </w:tc>
      </w:tr>
      <w:tr w:rsidR="00127628" w:rsidTr="00FD65A5">
        <w:trPr>
          <w:trHeight w:val="1287"/>
        </w:trPr>
        <w:tc>
          <w:tcPr>
            <w:tcW w:w="39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27628" w:rsidRDefault="00127628" w:rsidP="00127628">
            <w:pPr>
              <w:numPr>
                <w:ilvl w:val="0"/>
                <w:numId w:val="7"/>
              </w:numPr>
              <w:spacing w:after="0" w:line="240" w:lineRule="auto"/>
              <w:ind w:left="318" w:hanging="284"/>
            </w:pPr>
            <w:r>
              <w:rPr>
                <w:sz w:val="20"/>
                <w:lang w:val="en-GB"/>
              </w:rPr>
              <w:t>Are vessel inspections undertaken prior to loading of vehicles?</w:t>
            </w:r>
          </w:p>
          <w:p w:rsidR="00127628" w:rsidRDefault="00127628" w:rsidP="00513D09">
            <w:pPr>
              <w:spacing w:after="0" w:line="240" w:lineRule="auto"/>
              <w:ind w:left="360"/>
              <w:rPr>
                <w:lang w:eastAsia="ja-JP"/>
              </w:rPr>
            </w:pPr>
            <w:r>
              <w:rPr>
                <w:sz w:val="20"/>
                <w:lang w:val="en-GB" w:eastAsia="ja-JP"/>
              </w:rPr>
              <w:t>車両検査は</w:t>
            </w:r>
            <w:r>
              <w:rPr>
                <w:rFonts w:hint="eastAsia"/>
                <w:sz w:val="20"/>
                <w:lang w:val="en-GB" w:eastAsia="ja-JP"/>
              </w:rPr>
              <w:t>船積み</w:t>
            </w:r>
            <w:r>
              <w:rPr>
                <w:sz w:val="20"/>
                <w:lang w:val="en-GB" w:eastAsia="ja-JP"/>
              </w:rPr>
              <w:t>前に行われているか？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Default="00127628" w:rsidP="00513D09">
            <w:pPr>
              <w:jc w:val="center"/>
            </w:pPr>
            <w:r>
              <w:fldChar w:fldCharType="begin">
                <w:ffData>
                  <w:name w:val="__Fieldmark__936_536"/>
                  <w:enabled/>
                  <w:calcOnExit w:val="0"/>
                  <w:textInput/>
                </w:ffData>
              </w:fldChar>
            </w:r>
            <w:r>
              <w:instrText>FORMTEXT</w:instrText>
            </w:r>
            <w:r>
              <w:fldChar w:fldCharType="separate"/>
            </w:r>
            <w:bookmarkStart w:id="15" w:name="__Fieldmark__936_536879246"/>
            <w:bookmarkEnd w:id="15"/>
            <w:r>
              <w:t>     </w:t>
            </w:r>
            <w:r>
              <w:fldChar w:fldCharType="end"/>
            </w:r>
          </w:p>
        </w:tc>
        <w:tc>
          <w:tcPr>
            <w:tcW w:w="41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27628" w:rsidRPr="00B510A2" w:rsidRDefault="00127628" w:rsidP="00FD65A5">
            <w:pPr>
              <w:spacing w:after="0"/>
              <w:rPr>
                <w:sz w:val="20"/>
                <w:szCs w:val="20"/>
                <w:lang w:val="en-GB"/>
              </w:rPr>
            </w:pPr>
          </w:p>
          <w:p w:rsidR="00127628" w:rsidRPr="00B510A2" w:rsidRDefault="00127628" w:rsidP="00FD65A5">
            <w:pPr>
              <w:spacing w:after="0"/>
              <w:rPr>
                <w:sz w:val="20"/>
                <w:szCs w:val="20"/>
              </w:rPr>
            </w:pPr>
            <w:r w:rsidRPr="00B510A2">
              <w:rPr>
                <w:sz w:val="20"/>
                <w:szCs w:val="20"/>
              </w:rPr>
              <w:t>Who is completing inspections and how?</w:t>
            </w:r>
          </w:p>
          <w:p w:rsidR="00127628" w:rsidRPr="00B510A2" w:rsidRDefault="00127628" w:rsidP="00FD65A5">
            <w:pPr>
              <w:spacing w:after="0"/>
              <w:rPr>
                <w:sz w:val="20"/>
                <w:szCs w:val="20"/>
                <w:lang w:eastAsia="ja-JP"/>
              </w:rPr>
            </w:pPr>
            <w:r w:rsidRPr="00B510A2">
              <w:rPr>
                <w:sz w:val="20"/>
                <w:szCs w:val="20"/>
                <w:lang w:val="en-GB" w:eastAsia="ja-JP"/>
              </w:rPr>
              <w:t>どのような検査を誰が行っているか？</w:t>
            </w:r>
          </w:p>
        </w:tc>
      </w:tr>
    </w:tbl>
    <w:p w:rsidR="00127628" w:rsidRDefault="00127628" w:rsidP="00127628">
      <w:pPr>
        <w:rPr>
          <w:lang w:eastAsia="ja-JP"/>
        </w:rPr>
      </w:pPr>
    </w:p>
    <w:tbl>
      <w:tblPr>
        <w:tblW w:w="9556" w:type="dxa"/>
        <w:tblInd w:w="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692"/>
        <w:gridCol w:w="2864"/>
      </w:tblGrid>
      <w:tr w:rsidR="00127628" w:rsidTr="00513D09">
        <w:trPr>
          <w:trHeight w:val="430"/>
        </w:trPr>
        <w:tc>
          <w:tcPr>
            <w:tcW w:w="66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127628" w:rsidRDefault="00127628" w:rsidP="00513D09">
            <w:pPr>
              <w:pStyle w:val="TablesText"/>
              <w:spacing w:line="252" w:lineRule="auto"/>
            </w:pPr>
            <w:r>
              <w:rPr>
                <w:rFonts w:asciiTheme="minorHAnsi" w:hAnsiTheme="minorHAnsi" w:cs="Arial"/>
                <w:b/>
                <w:sz w:val="20"/>
                <w:szCs w:val="20"/>
              </w:rPr>
              <w:t>Items to follow up (use numbers)</w:t>
            </w:r>
          </w:p>
          <w:p w:rsidR="00127628" w:rsidRDefault="00127628" w:rsidP="00513D09">
            <w:pPr>
              <w:spacing w:line="252" w:lineRule="auto"/>
              <w:rPr>
                <w:lang w:eastAsia="ja-JP"/>
              </w:rPr>
            </w:pPr>
            <w:r>
              <w:rPr>
                <w:rFonts w:cs="Arial"/>
                <w:b/>
                <w:sz w:val="20"/>
                <w:szCs w:val="20"/>
                <w:lang w:eastAsia="ja-JP"/>
              </w:rPr>
              <w:t>フォローアップ事項（番号）</w:t>
            </w:r>
          </w:p>
        </w:tc>
        <w:tc>
          <w:tcPr>
            <w:tcW w:w="28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127628" w:rsidRDefault="00127628" w:rsidP="00513D09">
            <w:r>
              <w:rPr>
                <w:b/>
                <w:sz w:val="20"/>
                <w:lang w:val="en-GB"/>
              </w:rPr>
              <w:t>Date resolved</w:t>
            </w:r>
          </w:p>
          <w:p w:rsidR="00127628" w:rsidRDefault="00127628" w:rsidP="00513D09">
            <w:r>
              <w:rPr>
                <w:rFonts w:cs="Arial"/>
                <w:b/>
                <w:sz w:val="20"/>
                <w:lang w:val="en-GB"/>
              </w:rPr>
              <w:t>解決</w:t>
            </w:r>
            <w:r>
              <w:rPr>
                <w:rFonts w:cs="Arial" w:hint="eastAsia"/>
                <w:b/>
                <w:sz w:val="20"/>
                <w:lang w:val="en-GB" w:eastAsia="ja-JP"/>
              </w:rPr>
              <w:t>した</w:t>
            </w:r>
            <w:r>
              <w:rPr>
                <w:rFonts w:cs="Arial"/>
                <w:b/>
                <w:sz w:val="20"/>
                <w:lang w:val="en-GB"/>
              </w:rPr>
              <w:t>日時</w:t>
            </w:r>
          </w:p>
        </w:tc>
      </w:tr>
      <w:tr w:rsidR="00127628" w:rsidTr="00513D09">
        <w:trPr>
          <w:trHeight w:val="430"/>
        </w:trPr>
        <w:tc>
          <w:tcPr>
            <w:tcW w:w="66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27628" w:rsidRDefault="00127628" w:rsidP="00513D09">
            <w:r>
              <w:fldChar w:fldCharType="begin">
                <w:ffData>
                  <w:name w:val="__Fieldmark__1021_53"/>
                  <w:enabled/>
                  <w:calcOnExit w:val="0"/>
                  <w:textInput/>
                </w:ffData>
              </w:fldChar>
            </w:r>
            <w:r>
              <w:instrText>FORMTEXT</w:instrText>
            </w:r>
            <w:r>
              <w:fldChar w:fldCharType="separate"/>
            </w:r>
            <w:bookmarkStart w:id="16" w:name="__Fieldmark__1021_536879246"/>
            <w:bookmarkEnd w:id="16"/>
            <w:r>
              <w:t>     </w:t>
            </w:r>
            <w:r>
              <w:fldChar w:fldCharType="end"/>
            </w:r>
          </w:p>
          <w:p w:rsidR="00127628" w:rsidRDefault="00127628" w:rsidP="00513D09">
            <w:pPr>
              <w:rPr>
                <w:rFonts w:cs="Arial"/>
                <w:b/>
                <w:sz w:val="20"/>
              </w:rPr>
            </w:pPr>
          </w:p>
          <w:p w:rsidR="00127628" w:rsidRDefault="00127628" w:rsidP="00513D09">
            <w:pPr>
              <w:rPr>
                <w:rFonts w:cs="Arial"/>
                <w:b/>
                <w:sz w:val="20"/>
              </w:rPr>
            </w:pPr>
          </w:p>
        </w:tc>
        <w:tc>
          <w:tcPr>
            <w:tcW w:w="2864" w:type="dxa"/>
            <w:tcBorders>
              <w:left w:val="single" w:sz="4" w:space="0" w:color="00000A"/>
              <w:bottom w:val="single" w:sz="4" w:space="0" w:color="00000A"/>
              <w:right w:val="single" w:sz="4" w:space="0" w:color="00000A"/>
            </w:tcBorders>
            <w:shd w:val="clear" w:color="auto" w:fill="FFFFFF"/>
            <w:tcMar>
              <w:left w:w="103" w:type="dxa"/>
            </w:tcMar>
          </w:tcPr>
          <w:p w:rsidR="00127628" w:rsidRDefault="00844A4E" w:rsidP="00513D09">
            <w:pPr>
              <w:rPr>
                <w:rFonts w:eastAsia="Times New Roman" w:cs="Times New Roman"/>
                <w:bCs/>
                <w:color w:val="FF0000"/>
                <w:lang w:eastAsia="ja-JP"/>
              </w:rPr>
            </w:pPr>
            <w:sdt>
              <w:sdtPr>
                <w:rPr>
                  <w:rFonts w:hint="eastAsia"/>
                  <w:sz w:val="20"/>
                  <w:szCs w:val="20"/>
                  <w:lang w:eastAsia="ja-JP"/>
                </w:rPr>
                <w:id w:val="95605108"/>
                <w:date>
                  <w:dateFormat w:val="d/MM/yyyy"/>
                  <w:lid w:val="en-NZ"/>
                  <w:storeMappedDataAs w:val="dateTime"/>
                  <w:calendar w:val="gregorian"/>
                </w:date>
              </w:sdtPr>
              <w:sdtEndPr/>
              <w:sdtContent>
                <w:r w:rsidR="00127628" w:rsidRPr="00B510A2">
                  <w:rPr>
                    <w:rFonts w:hint="eastAsia"/>
                    <w:sz w:val="20"/>
                    <w:szCs w:val="20"/>
                    <w:lang w:eastAsia="ja-JP"/>
                  </w:rPr>
                  <w:t>日時を入力してください。</w:t>
                </w:r>
              </w:sdtContent>
            </w:sdt>
          </w:p>
        </w:tc>
      </w:tr>
      <w:tr w:rsidR="00127628" w:rsidTr="00513D09">
        <w:trPr>
          <w:trHeight w:val="430"/>
        </w:trPr>
        <w:tc>
          <w:tcPr>
            <w:tcW w:w="66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27628" w:rsidRDefault="00127628" w:rsidP="00513D09">
            <w:r>
              <w:fldChar w:fldCharType="begin">
                <w:ffData>
                  <w:name w:val="__Fieldmark__1030_53"/>
                  <w:enabled/>
                  <w:calcOnExit w:val="0"/>
                  <w:textInput/>
                </w:ffData>
              </w:fldChar>
            </w:r>
            <w:r>
              <w:instrText>FORMTEXT</w:instrText>
            </w:r>
            <w:r>
              <w:fldChar w:fldCharType="separate"/>
            </w:r>
            <w:bookmarkStart w:id="17" w:name="__Fieldmark__1030_536879246"/>
            <w:bookmarkEnd w:id="17"/>
            <w:r>
              <w:t>     </w:t>
            </w:r>
            <w:r>
              <w:fldChar w:fldCharType="end"/>
            </w:r>
          </w:p>
          <w:p w:rsidR="00127628" w:rsidRDefault="00127628" w:rsidP="00513D09">
            <w:pPr>
              <w:rPr>
                <w:rFonts w:cs="Arial"/>
                <w:b/>
                <w:sz w:val="20"/>
              </w:rPr>
            </w:pPr>
          </w:p>
          <w:p w:rsidR="00127628" w:rsidRDefault="00127628" w:rsidP="00513D09">
            <w:pPr>
              <w:rPr>
                <w:rFonts w:cs="Arial"/>
                <w:b/>
                <w:sz w:val="20"/>
                <w:lang w:eastAsia="ja-JP"/>
              </w:rPr>
            </w:pPr>
          </w:p>
          <w:p w:rsidR="00FD65A5" w:rsidRDefault="00FD65A5" w:rsidP="00513D09">
            <w:pPr>
              <w:rPr>
                <w:rFonts w:cs="Arial"/>
                <w:b/>
                <w:sz w:val="20"/>
                <w:lang w:eastAsia="ja-JP"/>
              </w:rPr>
            </w:pPr>
          </w:p>
        </w:tc>
        <w:tc>
          <w:tcPr>
            <w:tcW w:w="2864" w:type="dxa"/>
            <w:tcBorders>
              <w:left w:val="single" w:sz="4" w:space="0" w:color="00000A"/>
              <w:bottom w:val="single" w:sz="4" w:space="0" w:color="00000A"/>
              <w:right w:val="single" w:sz="4" w:space="0" w:color="00000A"/>
            </w:tcBorders>
            <w:shd w:val="clear" w:color="auto" w:fill="FFFFFF"/>
            <w:tcMar>
              <w:left w:w="103" w:type="dxa"/>
            </w:tcMar>
          </w:tcPr>
          <w:p w:rsidR="00127628" w:rsidRDefault="00844A4E" w:rsidP="00513D09">
            <w:pPr>
              <w:rPr>
                <w:rFonts w:eastAsia="Times New Roman" w:cs="Times New Roman"/>
                <w:bCs/>
                <w:color w:val="FF0000"/>
                <w:lang w:eastAsia="ja-JP"/>
              </w:rPr>
            </w:pPr>
            <w:sdt>
              <w:sdtPr>
                <w:rPr>
                  <w:rFonts w:hint="eastAsia"/>
                  <w:sz w:val="20"/>
                  <w:szCs w:val="20"/>
                  <w:lang w:eastAsia="ja-JP"/>
                </w:rPr>
                <w:id w:val="-1493557965"/>
                <w:date>
                  <w:dateFormat w:val="d/MM/yyyy"/>
                  <w:lid w:val="en-NZ"/>
                  <w:storeMappedDataAs w:val="dateTime"/>
                  <w:calendar w:val="gregorian"/>
                </w:date>
              </w:sdtPr>
              <w:sdtEndPr/>
              <w:sdtContent>
                <w:r w:rsidR="00127628" w:rsidRPr="00B510A2">
                  <w:rPr>
                    <w:rFonts w:hint="eastAsia"/>
                    <w:sz w:val="20"/>
                    <w:szCs w:val="20"/>
                    <w:lang w:eastAsia="ja-JP"/>
                  </w:rPr>
                  <w:t>日時を入力してください。</w:t>
                </w:r>
              </w:sdtContent>
            </w:sdt>
          </w:p>
        </w:tc>
      </w:tr>
    </w:tbl>
    <w:p w:rsidR="00127628" w:rsidRDefault="00127628" w:rsidP="00FD65A5">
      <w:pPr>
        <w:ind w:left="709" w:hanging="709"/>
        <w:rPr>
          <w:lang w:eastAsia="ja-JP"/>
        </w:rPr>
      </w:pPr>
    </w:p>
    <w:sectPr w:rsidR="00127628" w:rsidSect="00AB5CE0">
      <w:headerReference w:type="default" r:id="rId24"/>
      <w:footerReference w:type="default" r:id="rId25"/>
      <w:pgSz w:w="11906" w:h="16838"/>
      <w:pgMar w:top="1077" w:right="1021" w:bottom="1077" w:left="1021" w:header="1531"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A4E" w:rsidRDefault="00844A4E">
      <w:pPr>
        <w:spacing w:after="0" w:line="240" w:lineRule="auto"/>
      </w:pPr>
      <w:r>
        <w:separator/>
      </w:r>
    </w:p>
  </w:endnote>
  <w:endnote w:type="continuationSeparator" w:id="0">
    <w:p w:rsidR="00844A4E" w:rsidRDefault="0084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215175"/>
      <w:docPartObj>
        <w:docPartGallery w:val="Page Numbers (Bottom of Page)"/>
        <w:docPartUnique/>
      </w:docPartObj>
    </w:sdtPr>
    <w:sdtEndPr/>
    <w:sdtContent>
      <w:p w:rsidR="00513D09" w:rsidRDefault="00513D09">
        <w:pPr>
          <w:pStyle w:val="Footer"/>
          <w:jc w:val="center"/>
        </w:pPr>
        <w:r>
          <w:rPr>
            <w:sz w:val="20"/>
            <w:szCs w:val="20"/>
          </w:rPr>
          <w:fldChar w:fldCharType="begin"/>
        </w:r>
        <w:r>
          <w:instrText>PAGE</w:instrText>
        </w:r>
        <w:r>
          <w:fldChar w:fldCharType="separate"/>
        </w:r>
        <w:r w:rsidR="005009C6">
          <w:rPr>
            <w:noProof/>
          </w:rPr>
          <w:t>18</w:t>
        </w:r>
        <w:r>
          <w:fldChar w:fldCharType="end"/>
        </w:r>
        <w:r>
          <w:rPr>
            <w:sz w:val="20"/>
            <w:szCs w:val="20"/>
          </w:rPr>
          <w:t xml:space="preserve">                                                                                   Application:  </w:t>
        </w:r>
        <w:r>
          <w:rPr>
            <w:sz w:val="20"/>
            <w:szCs w:val="20"/>
          </w:rPr>
          <w:tab/>
          <w:t xml:space="preserve">MPI Approved New Vehicle and Machinery System </w:t>
        </w:r>
      </w:p>
    </w:sdtContent>
  </w:sdt>
  <w:p w:rsidR="00513D09" w:rsidRDefault="00513D0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A4E" w:rsidRDefault="00844A4E">
      <w:pPr>
        <w:spacing w:after="0" w:line="240" w:lineRule="auto"/>
      </w:pPr>
      <w:r>
        <w:separator/>
      </w:r>
    </w:p>
  </w:footnote>
  <w:footnote w:type="continuationSeparator" w:id="0">
    <w:p w:rsidR="00844A4E" w:rsidRDefault="00844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09" w:rsidRDefault="00513D09">
    <w:pPr>
      <w:pStyle w:val="Header"/>
    </w:pPr>
    <w:r>
      <w:rPr>
        <w:noProof/>
        <w:lang w:eastAsia="en-NZ"/>
      </w:rPr>
      <w:drawing>
        <wp:anchor distT="0" distB="0" distL="114300" distR="123190" simplePos="0" relativeHeight="24" behindDoc="1" locked="0" layoutInCell="1" allowOverlap="1" wp14:anchorId="22F2ED71" wp14:editId="5C8BDE97">
          <wp:simplePos x="0" y="0"/>
          <wp:positionH relativeFrom="page">
            <wp:posOffset>4177665</wp:posOffset>
          </wp:positionH>
          <wp:positionV relativeFrom="page">
            <wp:posOffset>278130</wp:posOffset>
          </wp:positionV>
          <wp:extent cx="3095625" cy="782320"/>
          <wp:effectExtent l="0" t="0" r="0" b="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noChangeArrowheads="1"/>
                  </pic:cNvPicPr>
                </pic:nvPicPr>
                <pic:blipFill>
                  <a:blip r:embed="rId1"/>
                  <a:stretch>
                    <a:fillRect/>
                  </a:stretch>
                </pic:blipFill>
                <pic:spPr bwMode="auto">
                  <a:xfrm>
                    <a:off x="0" y="0"/>
                    <a:ext cx="3095625" cy="7823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F1F83"/>
    <w:multiLevelType w:val="multilevel"/>
    <w:tmpl w:val="EC0E9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1B69C0"/>
    <w:multiLevelType w:val="multilevel"/>
    <w:tmpl w:val="6A301A6E"/>
    <w:lvl w:ilvl="0">
      <w:start w:val="1"/>
      <w:numFmt w:val="decimal"/>
      <w:lvlText w:val="%1."/>
      <w:lvlJc w:val="left"/>
      <w:pPr>
        <w:ind w:left="360" w:hanging="360"/>
      </w:pPr>
      <w:rPr>
        <w:b w:val="0"/>
        <w:sz w:val="20"/>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340" w:hanging="360"/>
      </w:pPr>
      <w:rPr>
        <w:rFonts w:ascii="Symbol" w:hAnsi="Symbol" w:cs="Symbol" w:hint="default"/>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A536EB"/>
    <w:multiLevelType w:val="multilevel"/>
    <w:tmpl w:val="48F68848"/>
    <w:lvl w:ilvl="0">
      <w:start w:val="1"/>
      <w:numFmt w:val="decimal"/>
      <w:lvlText w:val="%1."/>
      <w:lvlJc w:val="left"/>
      <w:pPr>
        <w:ind w:left="360" w:hanging="360"/>
      </w:pPr>
      <w:rPr>
        <w:b w:val="0"/>
        <w:sz w:val="20"/>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340" w:hanging="360"/>
      </w:pPr>
      <w:rPr>
        <w:rFonts w:ascii="Symbol" w:hAnsi="Symbol" w:cs="Symbol" w:hint="default"/>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9D2AD0"/>
    <w:multiLevelType w:val="multilevel"/>
    <w:tmpl w:val="32F06F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CAD45A5"/>
    <w:multiLevelType w:val="multilevel"/>
    <w:tmpl w:val="067C36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1042591"/>
    <w:multiLevelType w:val="multilevel"/>
    <w:tmpl w:val="EC0E9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B552F1"/>
    <w:multiLevelType w:val="multilevel"/>
    <w:tmpl w:val="4CF4C2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5"/>
  </w:num>
  <w:num w:numId="3">
    <w:abstractNumId w:val="4"/>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2B9"/>
    <w:rsid w:val="000151C3"/>
    <w:rsid w:val="0003304A"/>
    <w:rsid w:val="00034A39"/>
    <w:rsid w:val="000539EA"/>
    <w:rsid w:val="00122A96"/>
    <w:rsid w:val="00127628"/>
    <w:rsid w:val="001868F2"/>
    <w:rsid w:val="002312B7"/>
    <w:rsid w:val="00251648"/>
    <w:rsid w:val="002B2B4A"/>
    <w:rsid w:val="002B6C55"/>
    <w:rsid w:val="00383108"/>
    <w:rsid w:val="003B56B0"/>
    <w:rsid w:val="003D3CDC"/>
    <w:rsid w:val="00431A60"/>
    <w:rsid w:val="00443072"/>
    <w:rsid w:val="00445CD9"/>
    <w:rsid w:val="004600CD"/>
    <w:rsid w:val="004606DE"/>
    <w:rsid w:val="004B19E6"/>
    <w:rsid w:val="004C08B1"/>
    <w:rsid w:val="005009C6"/>
    <w:rsid w:val="0050377D"/>
    <w:rsid w:val="00503E33"/>
    <w:rsid w:val="00513D09"/>
    <w:rsid w:val="005D4E46"/>
    <w:rsid w:val="006475B6"/>
    <w:rsid w:val="00657CE7"/>
    <w:rsid w:val="006B2815"/>
    <w:rsid w:val="006E24CF"/>
    <w:rsid w:val="007012B9"/>
    <w:rsid w:val="00712B24"/>
    <w:rsid w:val="00761E8C"/>
    <w:rsid w:val="00793832"/>
    <w:rsid w:val="007B34E8"/>
    <w:rsid w:val="007B76FE"/>
    <w:rsid w:val="007D11E7"/>
    <w:rsid w:val="008115AF"/>
    <w:rsid w:val="00825318"/>
    <w:rsid w:val="00831953"/>
    <w:rsid w:val="00844A4E"/>
    <w:rsid w:val="008543F2"/>
    <w:rsid w:val="00872F47"/>
    <w:rsid w:val="008D3B54"/>
    <w:rsid w:val="00931587"/>
    <w:rsid w:val="00965D3C"/>
    <w:rsid w:val="00977EC1"/>
    <w:rsid w:val="00981BA5"/>
    <w:rsid w:val="00982411"/>
    <w:rsid w:val="00983582"/>
    <w:rsid w:val="0098402E"/>
    <w:rsid w:val="009845A7"/>
    <w:rsid w:val="00991F62"/>
    <w:rsid w:val="009B596F"/>
    <w:rsid w:val="009C08C8"/>
    <w:rsid w:val="009C5B1D"/>
    <w:rsid w:val="009D7FC1"/>
    <w:rsid w:val="00A26F27"/>
    <w:rsid w:val="00A33882"/>
    <w:rsid w:val="00A3455B"/>
    <w:rsid w:val="00A514DD"/>
    <w:rsid w:val="00A72D30"/>
    <w:rsid w:val="00A93A66"/>
    <w:rsid w:val="00A96EDA"/>
    <w:rsid w:val="00AB0825"/>
    <w:rsid w:val="00AB47DB"/>
    <w:rsid w:val="00AB5CE0"/>
    <w:rsid w:val="00AC532C"/>
    <w:rsid w:val="00AD152F"/>
    <w:rsid w:val="00AE2692"/>
    <w:rsid w:val="00AE6D19"/>
    <w:rsid w:val="00B47407"/>
    <w:rsid w:val="00B60997"/>
    <w:rsid w:val="00B8785C"/>
    <w:rsid w:val="00BA3F31"/>
    <w:rsid w:val="00BB3145"/>
    <w:rsid w:val="00CB1FE7"/>
    <w:rsid w:val="00D93D04"/>
    <w:rsid w:val="00DC397A"/>
    <w:rsid w:val="00E71A9C"/>
    <w:rsid w:val="00E7630F"/>
    <w:rsid w:val="00EA724C"/>
    <w:rsid w:val="00EB3109"/>
    <w:rsid w:val="00F22ACB"/>
    <w:rsid w:val="00F25799"/>
    <w:rsid w:val="00F279A3"/>
    <w:rsid w:val="00F30E35"/>
    <w:rsid w:val="00F41A1A"/>
    <w:rsid w:val="00F56BC2"/>
    <w:rsid w:val="00F65F21"/>
    <w:rsid w:val="00FB522E"/>
    <w:rsid w:val="00FD1022"/>
    <w:rsid w:val="00FD65A5"/>
  </w:rsids>
  <m:mathPr>
    <m:mathFont m:val="Cambria Math"/>
    <m:brkBin m:val="before"/>
    <m:brkBinSub m:val="--"/>
    <m:smallFrac m:val="0"/>
    <m:dispDef/>
    <m:lMargin m:val="0"/>
    <m:rMargin m:val="0"/>
    <m:defJc m:val="centerGroup"/>
    <m:wrapIndent m:val="1440"/>
    <m:intLim m:val="subSup"/>
    <m:naryLim m:val="undOvr"/>
  </m:mathPr>
  <w:themeFontLang w:val="en-N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17E0E-C986-489E-B3AF-D598F1A1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390D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1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90D8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281DC1"/>
    <w:rPr>
      <w:rFonts w:asciiTheme="majorHAnsi" w:eastAsiaTheme="majorEastAsia" w:hAnsiTheme="majorHAnsi" w:cstheme="majorBidi"/>
      <w:color w:val="2E74B5" w:themeColor="accent1" w:themeShade="BF"/>
      <w:sz w:val="26"/>
      <w:szCs w:val="26"/>
    </w:rPr>
  </w:style>
  <w:style w:type="character" w:customStyle="1" w:styleId="InternetLink">
    <w:name w:val="Internet Link"/>
    <w:basedOn w:val="DefaultParagraphFont"/>
    <w:uiPriority w:val="99"/>
    <w:unhideWhenUsed/>
    <w:rsid w:val="00B86E47"/>
    <w:rPr>
      <w:color w:val="0563C1" w:themeColor="hyperlink"/>
      <w:u w:val="single"/>
    </w:rPr>
  </w:style>
  <w:style w:type="character" w:customStyle="1" w:styleId="HeaderChar">
    <w:name w:val="Header Char"/>
    <w:basedOn w:val="DefaultParagraphFont"/>
    <w:link w:val="Header"/>
    <w:uiPriority w:val="99"/>
    <w:qFormat/>
    <w:rsid w:val="00462D4B"/>
  </w:style>
  <w:style w:type="character" w:customStyle="1" w:styleId="FooterChar">
    <w:name w:val="Footer Char"/>
    <w:basedOn w:val="DefaultParagraphFont"/>
    <w:link w:val="Footer"/>
    <w:uiPriority w:val="99"/>
    <w:qFormat/>
    <w:rsid w:val="00462D4B"/>
  </w:style>
  <w:style w:type="character" w:customStyle="1" w:styleId="BalloonTextChar">
    <w:name w:val="Balloon Text Char"/>
    <w:basedOn w:val="DefaultParagraphFont"/>
    <w:link w:val="BalloonText"/>
    <w:uiPriority w:val="99"/>
    <w:semiHidden/>
    <w:qFormat/>
    <w:rsid w:val="00F5550B"/>
    <w:rPr>
      <w:rFonts w:ascii="Segoe UI" w:hAnsi="Segoe UI" w:cs="Segoe UI"/>
      <w:sz w:val="18"/>
      <w:szCs w:val="18"/>
    </w:rPr>
  </w:style>
  <w:style w:type="character" w:styleId="FollowedHyperlink">
    <w:name w:val="FollowedHyperlink"/>
    <w:basedOn w:val="DefaultParagraphFont"/>
    <w:uiPriority w:val="99"/>
    <w:semiHidden/>
    <w:unhideWhenUsed/>
    <w:qFormat/>
    <w:rsid w:val="00CD37EC"/>
    <w:rPr>
      <w:color w:val="954F72" w:themeColor="followedHyperlink"/>
      <w:u w:val="single"/>
    </w:rPr>
  </w:style>
  <w:style w:type="character" w:styleId="CommentReference">
    <w:name w:val="annotation reference"/>
    <w:basedOn w:val="DefaultParagraphFont"/>
    <w:uiPriority w:val="99"/>
    <w:semiHidden/>
    <w:unhideWhenUsed/>
    <w:qFormat/>
    <w:rsid w:val="00E37DF4"/>
    <w:rPr>
      <w:sz w:val="16"/>
      <w:szCs w:val="16"/>
    </w:rPr>
  </w:style>
  <w:style w:type="character" w:customStyle="1" w:styleId="CommentTextChar">
    <w:name w:val="Comment Text Char"/>
    <w:basedOn w:val="DefaultParagraphFont"/>
    <w:link w:val="CommentText"/>
    <w:uiPriority w:val="99"/>
    <w:semiHidden/>
    <w:qFormat/>
    <w:rsid w:val="00E37DF4"/>
    <w:rPr>
      <w:sz w:val="20"/>
      <w:szCs w:val="20"/>
    </w:rPr>
  </w:style>
  <w:style w:type="character" w:customStyle="1" w:styleId="CommentSubjectChar">
    <w:name w:val="Comment Subject Char"/>
    <w:basedOn w:val="CommentTextChar"/>
    <w:link w:val="CommentSubject"/>
    <w:uiPriority w:val="99"/>
    <w:semiHidden/>
    <w:qFormat/>
    <w:rsid w:val="00E37DF4"/>
    <w:rPr>
      <w:b/>
      <w:bCs/>
      <w:sz w:val="20"/>
      <w:szCs w:val="20"/>
    </w:rPr>
  </w:style>
  <w:style w:type="character" w:styleId="PlaceholderText">
    <w:name w:val="Placeholder Text"/>
    <w:basedOn w:val="DefaultParagraphFont"/>
    <w:uiPriority w:val="99"/>
    <w:semiHidden/>
    <w:qFormat/>
    <w:rsid w:val="00D55E3A"/>
    <w:rPr>
      <w:color w:val="808080"/>
    </w:rPr>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val="0"/>
      <w:sz w:val="20"/>
    </w:rPr>
  </w:style>
  <w:style w:type="character" w:customStyle="1" w:styleId="ListLabel6">
    <w:name w:val="ListLabel 6"/>
    <w:qFormat/>
    <w:rPr>
      <w:b w:val="0"/>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sz w:val="28"/>
    </w:rPr>
  </w:style>
  <w:style w:type="character" w:customStyle="1" w:styleId="ListLabel11">
    <w:name w:val="ListLabel 11"/>
    <w:qFormat/>
    <w:rPr>
      <w:b w:val="0"/>
    </w:rPr>
  </w:style>
  <w:style w:type="character" w:customStyle="1" w:styleId="ListLabel12">
    <w:name w:val="ListLabel 12"/>
    <w:qFormat/>
    <w:rPr>
      <w:b w:val="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uiPriority w:val="34"/>
    <w:qFormat/>
    <w:rsid w:val="00B86E47"/>
    <w:pPr>
      <w:ind w:left="720"/>
      <w:contextualSpacing/>
    </w:pPr>
  </w:style>
  <w:style w:type="paragraph" w:styleId="Header">
    <w:name w:val="header"/>
    <w:basedOn w:val="Normal"/>
    <w:link w:val="HeaderChar"/>
    <w:uiPriority w:val="99"/>
    <w:unhideWhenUsed/>
    <w:rsid w:val="00462D4B"/>
    <w:pPr>
      <w:tabs>
        <w:tab w:val="center" w:pos="4513"/>
        <w:tab w:val="right" w:pos="9026"/>
      </w:tabs>
      <w:spacing w:after="0" w:line="240" w:lineRule="auto"/>
    </w:pPr>
  </w:style>
  <w:style w:type="paragraph" w:styleId="Footer">
    <w:name w:val="footer"/>
    <w:basedOn w:val="Normal"/>
    <w:link w:val="FooterChar"/>
    <w:uiPriority w:val="99"/>
    <w:unhideWhenUsed/>
    <w:rsid w:val="00462D4B"/>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F5550B"/>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rsid w:val="00E37DF4"/>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E37DF4"/>
    <w:rPr>
      <w:b/>
      <w:bCs/>
    </w:rPr>
  </w:style>
  <w:style w:type="paragraph" w:styleId="NormalWeb">
    <w:name w:val="Normal (Web)"/>
    <w:basedOn w:val="Normal"/>
    <w:uiPriority w:val="99"/>
    <w:unhideWhenUsed/>
    <w:qFormat/>
    <w:rsid w:val="00C20F23"/>
    <w:pPr>
      <w:spacing w:beforeAutospacing="1" w:afterAutospacing="1" w:line="240" w:lineRule="auto"/>
    </w:pPr>
    <w:rPr>
      <w:rFonts w:ascii="Times New Roman" w:eastAsia="Times New Roman" w:hAnsi="Times New Roman" w:cs="Times New Roman"/>
      <w:sz w:val="24"/>
      <w:szCs w:val="24"/>
      <w:lang w:eastAsia="en-NZ"/>
    </w:rPr>
  </w:style>
  <w:style w:type="paragraph" w:customStyle="1" w:styleId="TablesText">
    <w:name w:val="Tables Text"/>
    <w:basedOn w:val="Normal"/>
    <w:next w:val="Normal"/>
    <w:uiPriority w:val="99"/>
    <w:qFormat/>
    <w:rsid w:val="00D55E3A"/>
    <w:pPr>
      <w:spacing w:after="0" w:line="240" w:lineRule="auto"/>
    </w:pPr>
    <w:rPr>
      <w:rFonts w:ascii="Arial Narrow" w:eastAsia="Times New Roman" w:hAnsi="Arial Narrow" w:cs="Times New Roman"/>
      <w:sz w:val="24"/>
      <w:szCs w:val="24"/>
      <w:lang w:val="en-GB" w:eastAsia="en-GB"/>
    </w:rPr>
  </w:style>
  <w:style w:type="paragraph" w:customStyle="1" w:styleId="FrameContents">
    <w:name w:val="Frame Contents"/>
    <w:basedOn w:val="Normal"/>
    <w:qFormat/>
  </w:style>
  <w:style w:type="paragraph" w:customStyle="1" w:styleId="TableContents">
    <w:name w:val="Table Contents"/>
    <w:basedOn w:val="Normal"/>
    <w:qFormat/>
  </w:style>
  <w:style w:type="paragraph" w:customStyle="1" w:styleId="TableHeading">
    <w:name w:val="Table Heading"/>
    <w:basedOn w:val="TableContents"/>
    <w:qFormat/>
  </w:style>
  <w:style w:type="numbering" w:customStyle="1" w:styleId="Style2">
    <w:name w:val="Style2"/>
    <w:qFormat/>
    <w:rsid w:val="00D55E3A"/>
  </w:style>
  <w:style w:type="table" w:styleId="TableGrid">
    <w:name w:val="Table Grid"/>
    <w:basedOn w:val="TableNormal"/>
    <w:uiPriority w:val="39"/>
    <w:rsid w:val="00DB4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ndards@mpi.govt.nz"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Standards@mpi.govt.nz"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pi.govt.nz/dmsdocument/1189/loggedIn"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PingarLastProcessed xmlns="f3ce3706-bb0b-49f5-a378-fbfcea06be84" xsi:nil="true"/>
    <pd5a86d6247c4db89b813f4de9b80951 xmlns="f3ce3706-bb0b-49f5-a378-fbfcea06be84">
      <Terms xmlns="http://schemas.microsoft.com/office/infopath/2007/PartnerControls"/>
    </pd5a86d6247c4db89b813f4de9b80951>
    <ne28c85b9c3347d698d089d64caa9d79 xmlns="f3ce3706-bb0b-49f5-a378-fbfcea06be84">
      <Terms xmlns="http://schemas.microsoft.com/office/infopath/2007/PartnerControls">
        <TermInfo>
          <TermName>None</TermName>
          <TermId>cf402fa0-b6a8-49a7-a22e-a95b6152c608</TermId>
        </TermInfo>
      </Terms>
    </ne28c85b9c3347d698d089d64caa9d79>
    <TaxCatchAll xmlns="f3ce3706-bb0b-49f5-a378-fbfcea06be84">
      <Value>1</Value>
    </TaxCatchAll>
    <TaxKeywordTaxHTField xmlns="f3ce3706-bb0b-49f5-a378-fbfcea06be84">
      <Terms xmlns="http://schemas.microsoft.com/office/infopath/2007/PartnerControls">
        <TermInfo xmlns="http://schemas.microsoft.com/office/infopath/2007/PartnerControls">
          <TermName>application</TermName>
          <TermId>11111111-1111-1111-1111-111111111111</TermId>
        </TermInfo>
        <TermInfo xmlns="http://schemas.microsoft.com/office/infopath/2007/PartnerControls">
          <TermName>new vehicle</TermName>
          <TermId>11111111-1111-1111-1111-111111111111</TermId>
        </TermInfo>
        <TermInfo xmlns="http://schemas.microsoft.com/office/infopath/2007/PartnerControls">
          <TermName>machinery system</TermName>
          <TermId>11111111-1111-1111-1111-111111111111</TermId>
        </TermInfo>
        <TermInfo xmlns="http://schemas.microsoft.com/office/infopath/2007/PartnerControls">
          <TermName>japanese</TermName>
          <TermId>11111111-1111-1111-1111-111111111111</TermId>
        </TermInfo>
      </Term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1C87D4D0B6FE5D48830AC8A71798931D" ma:contentTypeVersion="8" ma:contentTypeDescription="Create a new Word Document" ma:contentTypeScope="" ma:versionID="b6c70bd4286bdff1ddee394563543456">
  <xsd:schema xmlns:xsd="http://www.w3.org/2001/XMLSchema" xmlns:xs="http://www.w3.org/2001/XMLSchema" xmlns:p="http://schemas.microsoft.com/office/2006/metadata/properties" xmlns:ns3="01be4277-2979-4a68-876d-b92b25fceece" xmlns:ns4="f3ce3706-bb0b-49f5-a378-fbfcea06be84" targetNamespace="http://schemas.microsoft.com/office/2006/metadata/properties" ma:root="true" ma:fieldsID="4d74b996647e0df3e2ed73ea8e4afaaf" ns3:_="" ns4:_="">
    <xsd:import namespace="01be4277-2979-4a68-876d-b92b25fceece"/>
    <xsd:import namespace="f3ce3706-bb0b-49f5-a378-fbfcea06be8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pd5a86d6247c4db89b813f4de9b80951" minOccurs="0"/>
                <xsd:element ref="ns4:PingarLastProcessed" minOccurs="0"/>
                <xsd:element ref="ns4:ne28c85b9c3347d698d089d64caa9d79"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3e0279c1-ea74-4769-aefd-d7dad32af3e4" ma:anchorId="8ee98425-5729-4d88-862e-dab4a7a8584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ce3706-bb0b-49f5-a378-fbfcea06be8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8188298-d0dc-4196-8ae1-350ef2b01f46}" ma:internalName="TaxCatchAll" ma:showField="CatchAllData" ma:web="f3ce3706-bb0b-49f5-a378-fbfcea06be8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8188298-d0dc-4196-8ae1-350ef2b01f46}" ma:internalName="TaxCatchAllLabel" ma:readOnly="true" ma:showField="CatchAllDataLabel" ma:web="f3ce3706-bb0b-49f5-a378-fbfcea06be84">
      <xsd:complexType>
        <xsd:complexContent>
          <xsd:extension base="dms:MultiChoiceLookup">
            <xsd:sequence>
              <xsd:element name="Value" type="dms:Lookup" maxOccurs="unbounded" minOccurs="0" nillable="true"/>
            </xsd:sequence>
          </xsd:extension>
        </xsd:complexContent>
      </xsd:complexType>
    </xsd:element>
    <xsd:element name="pd5a86d6247c4db89b813f4de9b80951" ma:index="15" nillable="true" ma:taxonomy="true" ma:internalName="pd5a86d6247c4db89b813f4de9b80951" ma:taxonomyFieldName="PingarMPI_Terms" ma:displayName="Derived Terms" ma:fieldId="{9d5a86d6-247c-4db8-9b81-3f4de9b80951}"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ne28c85b9c3347d698d089d64caa9d79" ma:index="18" nillable="true" ma:taxonomy="true" ma:internalName="ne28c85b9c3347d698d089d64caa9d79" ma:taxonomyFieldName="MPISecurityClassification" ma:displayName="Security Classification" ma:default="1;#None|cf402fa0-b6a8-49a7-a22e-a95b6152c608" ma:fieldId="{7e28c85b-9c33-47d6-98d0-89d64caa9d79}"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4A362-70BF-45B5-A79D-8B1DE7A0C580}">
  <ds:schemaRefs>
    <ds:schemaRef ds:uri="http://schemas.microsoft.com/sharepoint/v3/contenttype/forms"/>
  </ds:schemaRefs>
</ds:datastoreItem>
</file>

<file path=customXml/itemProps2.xml><?xml version="1.0" encoding="utf-8"?>
<ds:datastoreItem xmlns:ds="http://schemas.openxmlformats.org/officeDocument/2006/customXml" ds:itemID="{8ECB8D37-B3EA-44E2-A122-D6832FFFB42D}">
  <ds:schemaRefs>
    <ds:schemaRef ds:uri="http://schemas.microsoft.com/office/2006/metadata/properties"/>
    <ds:schemaRef ds:uri="http://schemas.microsoft.com/office/infopath/2007/PartnerControls"/>
    <ds:schemaRef ds:uri="01be4277-2979-4a68-876d-b92b25fceece"/>
    <ds:schemaRef ds:uri="f3ce3706-bb0b-49f5-a378-fbfcea06be84"/>
  </ds:schemaRefs>
</ds:datastoreItem>
</file>

<file path=customXml/itemProps3.xml><?xml version="1.0" encoding="utf-8"?>
<ds:datastoreItem xmlns:ds="http://schemas.openxmlformats.org/officeDocument/2006/customXml" ds:itemID="{771A3C82-3DA8-4F61-99E3-832D24F13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3ce3706-bb0b-49f5-a378-fbfcea06b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7EF43-00D0-4207-8C77-7059C789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20051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an MPI-Approved New Vehicle or Machinery system japanese version</dc:title>
  <dc:creator>MPI</dc:creator>
  <cp:keywords>application ; new vehicle ; machinery system ; japanese</cp:keywords>
  <cp:lastModifiedBy>Kenneth Misola</cp:lastModifiedBy>
  <cp:revision>3</cp:revision>
  <cp:lastPrinted>2018-06-11T09:02:00Z</cp:lastPrinted>
  <dcterms:created xsi:type="dcterms:W3CDTF">2018-06-11T18:54:00Z</dcterms:created>
  <dcterms:modified xsi:type="dcterms:W3CDTF">2018-06-12T00:27:00Z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3Topic">
    <vt:lpwstr/>
  </property>
  <property fmtid="{D5CDD505-2E9C-101B-9397-08002B2CF9AE}" pid="4" name="Company">
    <vt:lpwstr>MPI</vt:lpwstr>
  </property>
  <property fmtid="{D5CDD505-2E9C-101B-9397-08002B2CF9AE}" pid="5" name="ContentTypeId">
    <vt:lpwstr>0x0101005496552013C0BA46BE88192D5C6EB20B00BC7B51C3C3DA487E91D1E0ED95F8C85C001C87D4D0B6FE5D48830AC8A71798931D</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MPISecurityClassification">
    <vt:lpwstr>1;#None|cf402fa0-b6a8-49a7-a22e-a95b6152c608</vt:lpwstr>
  </property>
  <property fmtid="{D5CDD505-2E9C-101B-9397-08002B2CF9AE}" pid="10" name="PingarMPI_Terms">
    <vt:lpwstr/>
  </property>
  <property fmtid="{D5CDD505-2E9C-101B-9397-08002B2CF9AE}" pid="11" name="RecordPoint_ActiveItemListId">
    <vt:lpwstr>{600ee6c2-6744-4ff5-9a9d-5f523d0690af}</vt:lpwstr>
  </property>
  <property fmtid="{D5CDD505-2E9C-101B-9397-08002B2CF9AE}" pid="12" name="RecordPoint_ActiveItemMoved">
    <vt:lpwstr/>
  </property>
  <property fmtid="{D5CDD505-2E9C-101B-9397-08002B2CF9AE}" pid="13" name="RecordPoint_ActiveItemSiteId">
    <vt:lpwstr>{3cb07be1-03e0-4f8f-9136-5dba43de9272}</vt:lpwstr>
  </property>
  <property fmtid="{D5CDD505-2E9C-101B-9397-08002B2CF9AE}" pid="14" name="RecordPoint_ActiveItemUniqueId">
    <vt:lpwstr>{e36a4d99-0f59-4aa6-aa9e-0429827222a0}</vt:lpwstr>
  </property>
  <property fmtid="{D5CDD505-2E9C-101B-9397-08002B2CF9AE}" pid="15" name="RecordPoint_ActiveItemWebId">
    <vt:lpwstr>{2bdd46f9-746c-4ded-8f54-bcfce4bf781a}</vt:lpwstr>
  </property>
  <property fmtid="{D5CDD505-2E9C-101B-9397-08002B2CF9AE}" pid="16" name="RecordPoint_RecordFormat">
    <vt:lpwstr/>
  </property>
  <property fmtid="{D5CDD505-2E9C-101B-9397-08002B2CF9AE}" pid="17" name="RecordPoint_RecordNumberSubmitted">
    <vt:lpwstr>R0002786906</vt:lpwstr>
  </property>
  <property fmtid="{D5CDD505-2E9C-101B-9397-08002B2CF9AE}" pid="18" name="RecordPoint_SubmissionCompleted">
    <vt:lpwstr>2018-05-26T01:43:42.9304348+12:00</vt:lpwstr>
  </property>
  <property fmtid="{D5CDD505-2E9C-101B-9397-08002B2CF9AE}" pid="19" name="RecordPoint_SubmissionDate">
    <vt:lpwstr/>
  </property>
  <property fmtid="{D5CDD505-2E9C-101B-9397-08002B2CF9AE}" pid="20" name="RecordPoint_WorkflowType">
    <vt:lpwstr>ActiveSubmitStub</vt:lpwstr>
  </property>
  <property fmtid="{D5CDD505-2E9C-101B-9397-08002B2CF9AE}" pid="21" name="ScaleCrop">
    <vt:bool>false</vt:bool>
  </property>
  <property fmtid="{D5CDD505-2E9C-101B-9397-08002B2CF9AE}" pid="22" name="ShareDoc">
    <vt:bool>false</vt:bool>
  </property>
  <property fmtid="{D5CDD505-2E9C-101B-9397-08002B2CF9AE}" pid="23" name="TaxKeyword">
    <vt:lpwstr/>
  </property>
</Properties>
</file>