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8" w:rsidRDefault="001E0BD8" w:rsidP="001E0BD8">
      <w:pPr>
        <w:pStyle w:val="Default"/>
      </w:pPr>
    </w:p>
    <w:p w:rsidR="001F0390" w:rsidRDefault="001E0BD8" w:rsidP="001E0BD8">
      <w:pPr>
        <w:pStyle w:val="Default"/>
        <w:spacing w:line="681" w:lineRule="atLeast"/>
      </w:pPr>
      <w:r>
        <w:t xml:space="preserve"> </w:t>
      </w:r>
    </w:p>
    <w:p w:rsidR="001F0390" w:rsidRPr="001F0390" w:rsidRDefault="001F0390" w:rsidP="001F0390">
      <w:pPr>
        <w:autoSpaceDE w:val="0"/>
        <w:autoSpaceDN w:val="0"/>
        <w:adjustRightInd w:val="0"/>
        <w:rPr>
          <w:rFonts w:ascii="Batang" w:eastAsia="Batang" w:hAnsi="Times New Roman" w:cs="Batang"/>
          <w:color w:val="000000"/>
          <w:lang w:val="en-NZ" w:eastAsia="en-NZ"/>
        </w:rPr>
      </w:pPr>
    </w:p>
    <w:p w:rsidR="001F0390" w:rsidRPr="001F0390" w:rsidRDefault="001F0390" w:rsidP="001F0390">
      <w:pPr>
        <w:autoSpaceDE w:val="0"/>
        <w:autoSpaceDN w:val="0"/>
        <w:adjustRightInd w:val="0"/>
        <w:spacing w:line="681" w:lineRule="atLeast"/>
        <w:rPr>
          <w:rFonts w:ascii="Batang" w:eastAsia="Batang" w:hAnsi="Times New Roman" w:cs="Batang"/>
          <w:color w:val="000000"/>
          <w:sz w:val="76"/>
          <w:szCs w:val="76"/>
          <w:lang w:val="en-NZ" w:eastAsia="en-NZ"/>
        </w:rPr>
      </w:pPr>
      <w:r w:rsidRPr="001F0390">
        <w:rPr>
          <w:rFonts w:ascii="Batang" w:eastAsia="Batang" w:hAnsi="Times New Roman" w:cs="Batang"/>
          <w:color w:val="00000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76"/>
          <w:szCs w:val="76"/>
          <w:lang w:val="en-NZ" w:eastAsia="en-NZ"/>
        </w:rPr>
        <w:t>비상</w:t>
      </w:r>
      <w:proofErr w:type="spellEnd"/>
      <w:r w:rsidRPr="001F0390">
        <w:rPr>
          <w:rFonts w:ascii="Batang" w:eastAsia="Batang" w:hAnsi="Times New Roman" w:cs="Batang"/>
          <w:color w:val="000000"/>
          <w:sz w:val="76"/>
          <w:szCs w:val="76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76"/>
          <w:szCs w:val="76"/>
          <w:lang w:val="en-NZ" w:eastAsia="en-NZ"/>
        </w:rPr>
        <w:t>상황시</w:t>
      </w:r>
      <w:proofErr w:type="spellEnd"/>
      <w:r w:rsidRPr="001F0390">
        <w:rPr>
          <w:rFonts w:ascii="Batang" w:eastAsia="Batang" w:hAnsi="Times New Roman" w:cs="Batang"/>
          <w:color w:val="000000"/>
          <w:sz w:val="76"/>
          <w:szCs w:val="76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76"/>
          <w:szCs w:val="76"/>
          <w:lang w:val="en-NZ" w:eastAsia="en-NZ"/>
        </w:rPr>
        <w:t>식품</w:t>
      </w:r>
      <w:proofErr w:type="spellEnd"/>
      <w:r w:rsidRPr="001F0390">
        <w:rPr>
          <w:rFonts w:ascii="Batang" w:eastAsia="Batang" w:hAnsi="Times New Roman" w:cs="Batang"/>
          <w:color w:val="000000"/>
          <w:sz w:val="76"/>
          <w:szCs w:val="76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76"/>
          <w:szCs w:val="76"/>
          <w:lang w:val="en-NZ" w:eastAsia="en-NZ"/>
        </w:rPr>
        <w:t>안전</w:t>
      </w:r>
      <w:proofErr w:type="spellEnd"/>
      <w:r w:rsidRPr="001F0390">
        <w:rPr>
          <w:rFonts w:ascii="Batang" w:eastAsia="Batang" w:hAnsi="Times New Roman" w:cs="Batang"/>
          <w:color w:val="000000"/>
          <w:sz w:val="76"/>
          <w:szCs w:val="76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76"/>
          <w:szCs w:val="76"/>
          <w:lang w:val="en-NZ" w:eastAsia="en-NZ"/>
        </w:rPr>
        <w:t>관리</w:t>
      </w:r>
      <w:proofErr w:type="spellEnd"/>
      <w:r w:rsidRPr="001F0390">
        <w:rPr>
          <w:rFonts w:ascii="Batang" w:eastAsia="Batang" w:hAnsi="Times New Roman" w:cs="Batang"/>
          <w:color w:val="000000"/>
          <w:sz w:val="76"/>
          <w:szCs w:val="76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76"/>
          <w:szCs w:val="76"/>
          <w:lang w:val="en-NZ" w:eastAsia="en-NZ"/>
        </w:rPr>
        <w:t>요령</w:t>
      </w:r>
      <w:proofErr w:type="spell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</w:pP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수돗물은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식수로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안전하다는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언론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보도가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있기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전까지는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오염된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것으로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간주하십시오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</w:pP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물을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끓여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사용하라는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당국의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지시가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내려진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상태라면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항상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끓여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마십시오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</w:pP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끓인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물이라도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24</w:t>
      </w:r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시간이</w:t>
      </w:r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지나면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다시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끓이십시오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전기가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끊겨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끓일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수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없으면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정수용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정제나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가정용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표백살균제로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물을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살균처리하도록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합니다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물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2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리터당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가정용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표백살균제를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10 </w:t>
      </w: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방울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(</w:t>
      </w:r>
      <w:proofErr w:type="spellStart"/>
      <w:proofErr w:type="gramEnd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티스푼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1/4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분량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)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넣고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잘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섞은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뒤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30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분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정도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기다립니다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. </w:t>
      </w: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살균처리가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끝나면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깨끗한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용기에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담아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보관합니다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끓이거나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살균처리한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물을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사용해야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할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경우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:</w:t>
      </w:r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샐러드나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과일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등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가열하지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않고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그대로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먹는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음식을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씻을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때</w:t>
      </w:r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수저류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/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그릇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설거지</w:t>
      </w:r>
      <w:proofErr w:type="spell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도마나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조리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용구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세척</w:t>
      </w:r>
      <w:proofErr w:type="spell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양치질이나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기타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개인위생</w:t>
      </w:r>
      <w:proofErr w:type="spell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물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보관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용기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세척</w:t>
      </w:r>
      <w:proofErr w:type="spell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</w:pP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음식</w:t>
      </w:r>
      <w:proofErr w:type="spellEnd"/>
      <w:r w:rsidRPr="001F0390">
        <w:rPr>
          <w:rFonts w:ascii="Batang" w:eastAsia="Batang" w:hAnsi="Times New Roman" w:cs="Batang"/>
          <w:color w:val="000000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30"/>
          <w:szCs w:val="30"/>
          <w:lang w:val="en-NZ" w:eastAsia="en-NZ"/>
        </w:rPr>
        <w:t>조리</w:t>
      </w:r>
      <w:proofErr w:type="spell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음식은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되도록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간단하게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하고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,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샐러드보다는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익힌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음식을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드십시오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음식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조리나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식사를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하기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전에는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항상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손을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씻으십시오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물이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부족하면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대접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같은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곳에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살균제를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탄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물을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담아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두고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손을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씻거나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알코올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손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소독제를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사용하십시오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부패성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음식을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먼저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먹고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비부패성은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나중에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드십시오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즉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,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육류와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빵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,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과일을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먼저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먹고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통조림이나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포장식품은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나중에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먹습니다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전기가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끊긴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상황이라면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불필요하게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냉장고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/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냉동고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문을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여는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일이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없도록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하십시오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해동된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식품을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다시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냉동시켜서는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안됩니다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음식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변질이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의심되면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그냥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버리십시오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</w:pPr>
      <w:proofErr w:type="gram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•</w:t>
      </w:r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깨졌거나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이음새가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손상된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통조림은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먹지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 w:cs="Batang" w:hint="eastAsia"/>
          <w:color w:val="000000"/>
          <w:sz w:val="28"/>
          <w:szCs w:val="28"/>
          <w:lang w:val="en-NZ" w:eastAsia="en-NZ"/>
        </w:rPr>
        <w:t>마십시오</w:t>
      </w:r>
      <w:proofErr w:type="spellEnd"/>
      <w:r w:rsidRPr="001F0390">
        <w:rPr>
          <w:rFonts w:ascii="Batang" w:eastAsia="Batang" w:hAnsi="Times New Roman" w:cs="Batang"/>
          <w:color w:val="000000"/>
          <w:sz w:val="28"/>
          <w:szCs w:val="28"/>
          <w:lang w:val="en-NZ" w:eastAsia="en-NZ"/>
        </w:rPr>
        <w:t>.</w:t>
      </w:r>
      <w:proofErr w:type="gramEnd"/>
    </w:p>
    <w:p w:rsidR="001F0390" w:rsidRPr="001F0390" w:rsidRDefault="001F0390" w:rsidP="001F0390">
      <w:pPr>
        <w:autoSpaceDE w:val="0"/>
        <w:autoSpaceDN w:val="0"/>
        <w:adjustRightInd w:val="0"/>
        <w:rPr>
          <w:rFonts w:ascii="Batang" w:eastAsia="Batang" w:hAnsi="Times New Roman"/>
          <w:lang w:val="en-NZ" w:eastAsia="en-NZ"/>
        </w:rPr>
        <w:sectPr w:rsidR="001F0390" w:rsidRPr="001F0390">
          <w:pgSz w:w="11905" w:h="17337"/>
          <w:pgMar w:top="751" w:right="251" w:bottom="223" w:left="251" w:header="720" w:footer="720" w:gutter="0"/>
          <w:cols w:space="720"/>
          <w:noEndnote/>
        </w:sectPr>
      </w:pPr>
    </w:p>
    <w:p w:rsidR="001F0390" w:rsidRPr="001F0390" w:rsidRDefault="001F0390" w:rsidP="001F0390">
      <w:pPr>
        <w:autoSpaceDE w:val="0"/>
        <w:autoSpaceDN w:val="0"/>
        <w:adjustRightInd w:val="0"/>
        <w:spacing w:line="281" w:lineRule="atLeast"/>
        <w:ind w:hanging="220"/>
        <w:rPr>
          <w:rFonts w:ascii="Batang" w:eastAsia="Batang" w:hAnsi="Times New Roman"/>
          <w:sz w:val="30"/>
          <w:szCs w:val="30"/>
          <w:lang w:val="en-NZ" w:eastAsia="en-NZ"/>
        </w:rPr>
      </w:pPr>
      <w:proofErr w:type="spellStart"/>
      <w:proofErr w:type="gram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lastRenderedPageBreak/>
        <w:t>자세한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정보는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저희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웹사이트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WWW.FOODSAFETY.GOVT.NZ를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참조하거나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전화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 xml:space="preserve"> 0800 693721로 </w:t>
      </w:r>
      <w:proofErr w:type="spellStart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문의하십시오</w:t>
      </w:r>
      <w:proofErr w:type="spellEnd"/>
      <w:r w:rsidRPr="001F0390">
        <w:rPr>
          <w:rFonts w:ascii="Batang" w:eastAsia="Batang" w:hAnsi="Times New Roman"/>
          <w:sz w:val="30"/>
          <w:szCs w:val="30"/>
          <w:lang w:val="en-NZ" w:eastAsia="en-NZ"/>
        </w:rPr>
        <w:t>.</w:t>
      </w:r>
      <w:proofErr w:type="gramEnd"/>
    </w:p>
    <w:p w:rsidR="001F0390" w:rsidRDefault="001F0390" w:rsidP="001F0390">
      <w:pPr>
        <w:pStyle w:val="Default"/>
        <w:spacing w:line="681" w:lineRule="atLeast"/>
      </w:pPr>
      <w:r w:rsidRPr="001F0390">
        <w:rPr>
          <w:rFonts w:ascii="Trade Gothic LT Std" w:eastAsia="Batang" w:hAnsi="Trade Gothic LT Std" w:cs="Trade Gothic LT Std"/>
          <w:color w:val="auto"/>
          <w:sz w:val="14"/>
          <w:szCs w:val="14"/>
        </w:rPr>
        <w:t>Tips for safe food during and after an emergency korean2</w:t>
      </w:r>
    </w:p>
    <w:p w:rsidR="001F0390" w:rsidRDefault="001F0390" w:rsidP="001E0BD8">
      <w:pPr>
        <w:pStyle w:val="Default"/>
        <w:spacing w:line="681" w:lineRule="atLeast"/>
      </w:pPr>
    </w:p>
    <w:p w:rsidR="001F0390" w:rsidRDefault="001F0390" w:rsidP="001E0BD8">
      <w:pPr>
        <w:pStyle w:val="Default"/>
        <w:spacing w:line="681" w:lineRule="atLeast"/>
      </w:pPr>
    </w:p>
    <w:sectPr w:rsidR="001F0390" w:rsidSect="00E1330A">
      <w:headerReference w:type="default" r:id="rId7"/>
      <w:headerReference w:type="first" r:id="rId8"/>
      <w:footerReference w:type="first" r:id="rId9"/>
      <w:pgSz w:w="11906" w:h="16838" w:code="9"/>
      <w:pgMar w:top="1985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29" w:rsidRDefault="004F0929">
      <w:r>
        <w:separator/>
      </w:r>
    </w:p>
  </w:endnote>
  <w:endnote w:type="continuationSeparator" w:id="0">
    <w:p w:rsidR="004F0929" w:rsidRDefault="004F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Heiti Std R">
    <w:altName w:val="Adobe Heiti Std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Batang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ED" w:rsidRPr="002C40F2" w:rsidRDefault="005D08ED" w:rsidP="005E2062">
    <w:pPr>
      <w:pStyle w:val="Footer"/>
      <w:ind w:right="-568"/>
      <w:jc w:val="right"/>
      <w:rPr>
        <w:sz w:val="18"/>
        <w:szCs w:val="18"/>
      </w:rPr>
    </w:pPr>
    <w:r w:rsidRPr="002C40F2">
      <w:rPr>
        <w:sz w:val="18"/>
        <w:szCs w:val="18"/>
      </w:rPr>
      <w:t xml:space="preserve">Pastoral House, 25 The Terrace, </w:t>
    </w:r>
    <w:r>
      <w:rPr>
        <w:sz w:val="18"/>
        <w:szCs w:val="18"/>
      </w:rPr>
      <w:t>PO Box 2526</w:t>
    </w:r>
    <w:r>
      <w:rPr>
        <w:sz w:val="18"/>
        <w:szCs w:val="18"/>
      </w:rPr>
      <w:br/>
    </w:r>
    <w:r w:rsidRPr="002C40F2">
      <w:rPr>
        <w:sz w:val="18"/>
        <w:szCs w:val="18"/>
      </w:rPr>
      <w:t>Wellington 6140, New Zealand</w:t>
    </w:r>
    <w:r w:rsidRPr="002C40F2">
      <w:rPr>
        <w:sz w:val="18"/>
        <w:szCs w:val="18"/>
      </w:rPr>
      <w:br/>
      <w:t>Telephone: 0800 00 83 33, Facsimile: +64-4-894 0300</w:t>
    </w:r>
  </w:p>
  <w:p w:rsidR="005D08ED" w:rsidRDefault="005D08ED" w:rsidP="005E2062">
    <w:pPr>
      <w:pStyle w:val="websiteaddress"/>
      <w:ind w:right="-568"/>
    </w:pPr>
    <w:r>
      <w:t>www.mpi.govt.nz</w:t>
    </w:r>
    <w:r w:rsidR="00C9191B" w:rsidRPr="00C9191B"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.7pt;margin-top:-24.35pt;width:205.7pt;height:24.95pt;z-index:2;mso-position-horizontal-relative:text;mso-position-vertical-relative:text">
          <v:imagedata r:id="rId1" o:title="growing-and-protecting-new-zeala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29" w:rsidRDefault="004F0929">
      <w:r>
        <w:separator/>
      </w:r>
    </w:p>
  </w:footnote>
  <w:footnote w:type="continuationSeparator" w:id="0">
    <w:p w:rsidR="004F0929" w:rsidRDefault="004F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ED" w:rsidRPr="005D08ED" w:rsidRDefault="00C9191B">
    <w:pPr>
      <w:pStyle w:val="Header"/>
      <w:jc w:val="right"/>
      <w:rPr>
        <w:sz w:val="18"/>
        <w:szCs w:val="18"/>
      </w:rPr>
    </w:pPr>
    <w:r w:rsidRPr="005D08ED">
      <w:rPr>
        <w:sz w:val="18"/>
        <w:szCs w:val="18"/>
      </w:rPr>
      <w:fldChar w:fldCharType="begin"/>
    </w:r>
    <w:r w:rsidR="005D08ED" w:rsidRPr="005D08ED">
      <w:rPr>
        <w:sz w:val="18"/>
        <w:szCs w:val="18"/>
      </w:rPr>
      <w:instrText xml:space="preserve"> PAGE   \* MERGEFORMAT </w:instrText>
    </w:r>
    <w:r w:rsidRPr="005D08ED">
      <w:rPr>
        <w:sz w:val="18"/>
        <w:szCs w:val="18"/>
      </w:rPr>
      <w:fldChar w:fldCharType="separate"/>
    </w:r>
    <w:r w:rsidR="001F0390">
      <w:rPr>
        <w:noProof/>
        <w:sz w:val="18"/>
        <w:szCs w:val="18"/>
      </w:rPr>
      <w:t>6</w:t>
    </w:r>
    <w:r w:rsidRPr="005D08ED">
      <w:rPr>
        <w:sz w:val="18"/>
        <w:szCs w:val="18"/>
      </w:rPr>
      <w:fldChar w:fldCharType="end"/>
    </w:r>
  </w:p>
  <w:p w:rsidR="00F67594" w:rsidRDefault="00F67594" w:rsidP="00C0657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ED" w:rsidRDefault="00C9191B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32.9pt;margin-top:-.5pt;width:280.1pt;height:64.3pt;z-index:1">
          <v:imagedata r:id="rId1" o:title="MPI-logo-colour" chromakey="#fdfdf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003"/>
    <w:rsid w:val="00047C9F"/>
    <w:rsid w:val="001B7A5B"/>
    <w:rsid w:val="001E0BD8"/>
    <w:rsid w:val="001F0390"/>
    <w:rsid w:val="0026018A"/>
    <w:rsid w:val="00271075"/>
    <w:rsid w:val="002C40F2"/>
    <w:rsid w:val="002F2F62"/>
    <w:rsid w:val="0032237A"/>
    <w:rsid w:val="00363CEC"/>
    <w:rsid w:val="00392511"/>
    <w:rsid w:val="003A281C"/>
    <w:rsid w:val="00404248"/>
    <w:rsid w:val="004E34FE"/>
    <w:rsid w:val="004F0929"/>
    <w:rsid w:val="005272BF"/>
    <w:rsid w:val="005D08ED"/>
    <w:rsid w:val="005E2062"/>
    <w:rsid w:val="00633B79"/>
    <w:rsid w:val="00775A4F"/>
    <w:rsid w:val="008129B2"/>
    <w:rsid w:val="00815CFC"/>
    <w:rsid w:val="008319C1"/>
    <w:rsid w:val="00832859"/>
    <w:rsid w:val="00845CE8"/>
    <w:rsid w:val="00847320"/>
    <w:rsid w:val="00864717"/>
    <w:rsid w:val="009003FF"/>
    <w:rsid w:val="00900A9B"/>
    <w:rsid w:val="00941417"/>
    <w:rsid w:val="00960C03"/>
    <w:rsid w:val="0099677E"/>
    <w:rsid w:val="00A65682"/>
    <w:rsid w:val="00AE49D2"/>
    <w:rsid w:val="00AF436A"/>
    <w:rsid w:val="00B554D4"/>
    <w:rsid w:val="00C06577"/>
    <w:rsid w:val="00C117B3"/>
    <w:rsid w:val="00C9191B"/>
    <w:rsid w:val="00C93003"/>
    <w:rsid w:val="00C96876"/>
    <w:rsid w:val="00D1056C"/>
    <w:rsid w:val="00D330D5"/>
    <w:rsid w:val="00E1330A"/>
    <w:rsid w:val="00E541AA"/>
    <w:rsid w:val="00E807FA"/>
    <w:rsid w:val="00EC1E38"/>
    <w:rsid w:val="00F04D7F"/>
    <w:rsid w:val="00F2218E"/>
    <w:rsid w:val="00F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18E"/>
    <w:rPr>
      <w:rFonts w:ascii="Arial Narrow" w:hAnsi="Arial Narro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5CF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1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218E"/>
    <w:pPr>
      <w:tabs>
        <w:tab w:val="center" w:pos="4153"/>
        <w:tab w:val="right" w:pos="8306"/>
      </w:tabs>
    </w:pPr>
  </w:style>
  <w:style w:type="paragraph" w:customStyle="1" w:styleId="Branchname">
    <w:name w:val="Branch name"/>
    <w:basedOn w:val="Footer"/>
    <w:rsid w:val="002C40F2"/>
    <w:pPr>
      <w:jc w:val="right"/>
    </w:pPr>
    <w:rPr>
      <w:b/>
      <w:w w:val="95"/>
    </w:rPr>
  </w:style>
  <w:style w:type="paragraph" w:customStyle="1" w:styleId="DirectorateName">
    <w:name w:val="Directorate Name"/>
    <w:basedOn w:val="Footer"/>
    <w:rsid w:val="00AF436A"/>
    <w:pPr>
      <w:jc w:val="right"/>
    </w:pPr>
    <w:rPr>
      <w:b/>
      <w:w w:val="95"/>
      <w:sz w:val="20"/>
      <w:szCs w:val="20"/>
    </w:rPr>
  </w:style>
  <w:style w:type="paragraph" w:customStyle="1" w:styleId="websiteaddress">
    <w:name w:val="website address"/>
    <w:basedOn w:val="Footer"/>
    <w:rsid w:val="002C40F2"/>
    <w:pPr>
      <w:jc w:val="right"/>
    </w:pPr>
    <w:rPr>
      <w:w w:val="95"/>
    </w:rPr>
  </w:style>
  <w:style w:type="character" w:customStyle="1" w:styleId="HeaderChar">
    <w:name w:val="Header Char"/>
    <w:basedOn w:val="DefaultParagraphFont"/>
    <w:link w:val="Header"/>
    <w:uiPriority w:val="99"/>
    <w:rsid w:val="005D08ED"/>
    <w:rPr>
      <w:rFonts w:ascii="Arial Narrow" w:hAnsi="Arial Narrow"/>
      <w:sz w:val="24"/>
      <w:szCs w:val="24"/>
      <w:lang w:val="en-GB" w:eastAsia="en-GB"/>
    </w:rPr>
  </w:style>
  <w:style w:type="table" w:styleId="TableGrid">
    <w:name w:val="Table Grid"/>
    <w:basedOn w:val="TableNormal"/>
    <w:rsid w:val="00E1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1330A"/>
    <w:rPr>
      <w:b/>
      <w:bCs/>
    </w:rPr>
  </w:style>
  <w:style w:type="paragraph" w:customStyle="1" w:styleId="Default">
    <w:name w:val="Default"/>
    <w:rsid w:val="001E0BD8"/>
    <w:pPr>
      <w:autoSpaceDE w:val="0"/>
      <w:autoSpaceDN w:val="0"/>
      <w:adjustRightInd w:val="0"/>
    </w:pPr>
    <w:rPr>
      <w:rFonts w:ascii="Adobe Heiti Std R" w:hAnsi="Adobe Heiti Std R" w:cs="Adobe Heiti Std 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0BD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E0BD8"/>
    <w:rPr>
      <w:rFonts w:cs="Adobe Heiti Std R"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1E0BD8"/>
    <w:pPr>
      <w:spacing w:line="2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E0BD8"/>
    <w:rPr>
      <w:rFonts w:cs="Adobe Heiti Std R"/>
      <w:color w:val="000000"/>
    </w:rPr>
  </w:style>
  <w:style w:type="character" w:customStyle="1" w:styleId="A3">
    <w:name w:val="A3"/>
    <w:uiPriority w:val="99"/>
    <w:rsid w:val="001E0BD8"/>
    <w:rPr>
      <w:rFonts w:ascii="Adobe Song Std L" w:eastAsia="Adobe Song Std L" w:cs="Adobe Song Std L"/>
      <w:color w:val="000000"/>
      <w:sz w:val="15"/>
      <w:szCs w:val="15"/>
    </w:rPr>
  </w:style>
  <w:style w:type="paragraph" w:customStyle="1" w:styleId="Pa3">
    <w:name w:val="Pa3"/>
    <w:basedOn w:val="Default"/>
    <w:next w:val="Default"/>
    <w:uiPriority w:val="99"/>
    <w:rsid w:val="001E0BD8"/>
    <w:pPr>
      <w:spacing w:line="2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ngja\Desktop\MPI%20Templates\MPI%20letterhead%20template%20including%20th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926F-EFC4-4012-B911-C46C8801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MPI letterhead template including the logo.dot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April 2012</vt:lpstr>
    </vt:vector>
  </TitlesOfParts>
  <Company>MAF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April 2012</dc:title>
  <dc:subject/>
  <dc:creator>Authorised User</dc:creator>
  <cp:keywords/>
  <dc:description/>
  <cp:lastModifiedBy>hewinsc</cp:lastModifiedBy>
  <cp:revision>2</cp:revision>
  <cp:lastPrinted>1601-01-01T00:00:00Z</cp:lastPrinted>
  <dcterms:created xsi:type="dcterms:W3CDTF">2013-08-16T01:04:00Z</dcterms:created>
  <dcterms:modified xsi:type="dcterms:W3CDTF">2013-08-16T01:04:00Z</dcterms:modified>
</cp:coreProperties>
</file>